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54" w:rsidRPr="004C3ACA" w:rsidRDefault="00117C54" w:rsidP="005C57BF">
      <w:pPr>
        <w:rPr>
          <w:b/>
          <w:sz w:val="36"/>
          <w:szCs w:val="36"/>
        </w:rPr>
      </w:pPr>
    </w:p>
    <w:p w:rsidR="00FB12F6" w:rsidRDefault="00CE2891" w:rsidP="00FB12F6">
      <w:pPr>
        <w:rPr>
          <w:sz w:val="28"/>
          <w:szCs w:val="28"/>
        </w:rPr>
      </w:pPr>
      <w:r w:rsidRPr="00550B59">
        <w:rPr>
          <w:b/>
          <w:bCs/>
          <w:color w:val="000000"/>
          <w:sz w:val="28"/>
          <w:szCs w:val="28"/>
        </w:rPr>
        <w:t>1. Пояснительная записка</w:t>
      </w:r>
      <w:r w:rsidR="00FB12F6">
        <w:rPr>
          <w:sz w:val="28"/>
          <w:szCs w:val="28"/>
        </w:rPr>
        <w:t xml:space="preserve">                                       </w:t>
      </w:r>
    </w:p>
    <w:p w:rsidR="00FB12F6" w:rsidRDefault="00FB12F6" w:rsidP="00FB12F6">
      <w:r>
        <w:t>Рабочая программа полностью реализует идеи ФГОС. Содержание основного общего образования по географии отражает комплексный подход к изучению географической среды в целом и её пространственной дифференциации в условиях разных территорий и акваторий Земли.</w:t>
      </w:r>
    </w:p>
    <w:p w:rsidR="00FB12F6" w:rsidRDefault="00FB12F6" w:rsidP="00FB12F6">
      <w:r>
        <w:t xml:space="preserve">     В основу содержания учебного предмета положено изучение географической среды для жизни и деятельности человека и общества.</w:t>
      </w:r>
    </w:p>
    <w:p w:rsidR="00FB12F6" w:rsidRDefault="00FB12F6" w:rsidP="00FB12F6">
      <w:r>
        <w:t xml:space="preserve">      Содержание географического образования в основной школе формирует у школьников знание основ географического пространства на местном, региональном и глобальном уровнях, а также умение правильно ориентироваться в пространстве. В этой связи рабочая программа содержит рекомендации к структуре национально – регионального компонента по географии своего края, области, района, региона. Включение этих рекомендаций в примерную программу федерального компонента связано с тем, что изучение «малой» Родины, её географических особенностей, активная и осознанная познавательная, творческая и практическая деятельность учащихся в окружающей среде является необходимым условием изучения географии своей страны в целом.</w:t>
      </w:r>
    </w:p>
    <w:p w:rsidR="00FB12F6" w:rsidRDefault="00FB12F6" w:rsidP="00FB12F6">
      <w:r>
        <w:t xml:space="preserve">      </w:t>
      </w:r>
      <w:proofErr w:type="gramStart"/>
      <w:r>
        <w:t xml:space="preserve">Педагогический синтез </w:t>
      </w:r>
      <w:proofErr w:type="spellStart"/>
      <w:r>
        <w:t>общеземлеведческих</w:t>
      </w:r>
      <w:proofErr w:type="spellEnd"/>
      <w:r>
        <w:t xml:space="preserve"> и страноведческих основ учебного предмета позволяет организовать деятельность учащихся по освоению, изменению и преобразованию окружающей среды на основе идеи разумного, гармонического взаимодействия природы и общества, социальной ответственности каждого человека за сохранение жизни на Земле, в то же время формирует бережное отношение к природным богатствам, истории и культуре своего Отечества.</w:t>
      </w:r>
      <w:proofErr w:type="gramEnd"/>
    </w:p>
    <w:p w:rsidR="00FB12F6" w:rsidRDefault="00FB12F6" w:rsidP="00FB12F6">
      <w:r>
        <w:t xml:space="preserve">      Курс географии на ступени  основного общего образования направлен на формирование у учащихся представлений о специфике природы, населения и хозяйства на различных уровнях познания. Отбор содержания проведен с учетом </w:t>
      </w:r>
      <w:proofErr w:type="spellStart"/>
      <w:r>
        <w:t>культуросообразного</w:t>
      </w:r>
      <w:proofErr w:type="spellEnd"/>
      <w:r>
        <w:t xml:space="preserve"> подхода, в соответствии с которым 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</w:t>
      </w:r>
    </w:p>
    <w:p w:rsidR="00FB12F6" w:rsidRDefault="00FB12F6" w:rsidP="00FB12F6">
      <w:r>
        <w:t xml:space="preserve">      Рабочая программа по географии строится с учетом следующих содержательных линий:</w:t>
      </w:r>
    </w:p>
    <w:p w:rsidR="00FB12F6" w:rsidRDefault="00FB12F6" w:rsidP="00FB12F6">
      <w:r>
        <w:t xml:space="preserve">      - многообразие природы и хозяйственной деятельности человека;</w:t>
      </w:r>
    </w:p>
    <w:p w:rsidR="00FB12F6" w:rsidRDefault="00FB12F6" w:rsidP="00FB12F6">
      <w:r>
        <w:t xml:space="preserve">      - социальная сущность человека;</w:t>
      </w:r>
    </w:p>
    <w:p w:rsidR="00FB12F6" w:rsidRPr="00AC2FF2" w:rsidRDefault="00FB12F6" w:rsidP="00FB12F6">
      <w:r>
        <w:t xml:space="preserve">      - уровневая организация природы, населения и хозяйства.</w:t>
      </w:r>
    </w:p>
    <w:p w:rsidR="00CE2891" w:rsidRPr="00550B59" w:rsidRDefault="00CE2891" w:rsidP="00CE2891">
      <w:pPr>
        <w:jc w:val="both"/>
        <w:rPr>
          <w:b/>
          <w:sz w:val="28"/>
          <w:szCs w:val="28"/>
        </w:rPr>
      </w:pPr>
    </w:p>
    <w:p w:rsidR="00CE2891" w:rsidRPr="00D25816" w:rsidRDefault="00CE2891" w:rsidP="00CE2891">
      <w:pPr>
        <w:jc w:val="both"/>
      </w:pPr>
      <w:r>
        <w:rPr>
          <w:sz w:val="28"/>
          <w:szCs w:val="28"/>
        </w:rPr>
        <w:tab/>
      </w:r>
      <w:r w:rsidR="005C57BF">
        <w:t xml:space="preserve"> Р</w:t>
      </w:r>
      <w:r w:rsidRPr="00D25816">
        <w:t xml:space="preserve">абочая программа «География»  разработана на основе авторской программы (автор </w:t>
      </w:r>
      <w:proofErr w:type="spellStart"/>
      <w:r w:rsidRPr="00D25816">
        <w:t>Е.М.Домогацких</w:t>
      </w:r>
      <w:proofErr w:type="spellEnd"/>
      <w:r w:rsidRPr="00D25816">
        <w:t>, «Русское слово», 2014г.) к линии учебников, написанных в соответствии с концепцией модернизации географического образования и новым стандартам (приказ МО РФ от 18.07.2002 года № 2783).</w:t>
      </w:r>
    </w:p>
    <w:p w:rsidR="00CE2891" w:rsidRPr="00D25816" w:rsidRDefault="00CE2891" w:rsidP="00CE2891">
      <w:pPr>
        <w:ind w:firstLine="708"/>
        <w:jc w:val="both"/>
      </w:pPr>
      <w:r w:rsidRPr="00D25816">
        <w:t xml:space="preserve"> Данная программа предназначена для 9-го класса основной средней школы, разработана и составлена с учётом требований Федерального государственного образовательного стандарта 2-го поколения</w:t>
      </w:r>
      <w:proofErr w:type="gramStart"/>
      <w:r w:rsidRPr="00D25816">
        <w:t>.</w:t>
      </w:r>
      <w:proofErr w:type="gramEnd"/>
      <w:r w:rsidRPr="00D25816">
        <w:t xml:space="preserve">  (</w:t>
      </w:r>
      <w:proofErr w:type="gramStart"/>
      <w:r w:rsidRPr="00D25816">
        <w:t>п</w:t>
      </w:r>
      <w:proofErr w:type="gramEnd"/>
      <w:r w:rsidRPr="00D25816">
        <w:t>риказ Минобразования России от 09.03.2004, 68 часов, 2 часа учебного времени в неделю).</w:t>
      </w:r>
    </w:p>
    <w:p w:rsidR="00CE2891" w:rsidRPr="00550B59" w:rsidRDefault="00CE2891" w:rsidP="00CE2891">
      <w:pPr>
        <w:jc w:val="both"/>
        <w:rPr>
          <w:sz w:val="28"/>
          <w:szCs w:val="28"/>
        </w:rPr>
      </w:pPr>
    </w:p>
    <w:p w:rsidR="00CE2891" w:rsidRPr="00550B59" w:rsidRDefault="00CE2891" w:rsidP="00CE2891">
      <w:pPr>
        <w:jc w:val="both"/>
        <w:rPr>
          <w:b/>
          <w:sz w:val="28"/>
          <w:szCs w:val="28"/>
        </w:rPr>
      </w:pPr>
      <w:r w:rsidRPr="00550B59">
        <w:rPr>
          <w:b/>
          <w:sz w:val="28"/>
          <w:szCs w:val="28"/>
        </w:rPr>
        <w:t>2.Общая  характеристика учебного предмета</w:t>
      </w:r>
    </w:p>
    <w:p w:rsidR="00CE2891" w:rsidRPr="00550B59" w:rsidRDefault="00CE2891" w:rsidP="00CE2891">
      <w:pPr>
        <w:jc w:val="both"/>
        <w:rPr>
          <w:sz w:val="28"/>
          <w:szCs w:val="28"/>
        </w:rPr>
      </w:pPr>
    </w:p>
    <w:p w:rsidR="00CE2891" w:rsidRPr="00D25816" w:rsidRDefault="00CE2891" w:rsidP="00CE2891">
      <w:pPr>
        <w:jc w:val="both"/>
      </w:pPr>
      <w:r w:rsidRPr="00550B59">
        <w:rPr>
          <w:sz w:val="28"/>
          <w:szCs w:val="28"/>
        </w:rPr>
        <w:t xml:space="preserve"> </w:t>
      </w:r>
      <w:r w:rsidRPr="00D25816">
        <w:t xml:space="preserve">Данная программа формирует представление о России, как целостном географическом регионе. Вооружает школьников необходимыми практическими умениями и навыками самостоятельной работы с различными источниками географической информации. Развивает представление о своём географическом регионе, создаёт образ родного края и позволяет комплексно его изучать. </w:t>
      </w:r>
    </w:p>
    <w:p w:rsidR="00CE2891" w:rsidRPr="00D25816" w:rsidRDefault="00CE2891" w:rsidP="00CE2891">
      <w:pPr>
        <w:ind w:firstLine="709"/>
        <w:jc w:val="both"/>
        <w:rPr>
          <w:bCs/>
        </w:rPr>
      </w:pPr>
      <w:r w:rsidRPr="00D25816">
        <w:t xml:space="preserve"> </w:t>
      </w:r>
      <w:r w:rsidRPr="00D25816">
        <w:rPr>
          <w:bCs/>
        </w:rPr>
        <w:t>Основные цели и задачи курса:</w:t>
      </w:r>
    </w:p>
    <w:p w:rsidR="00CE2891" w:rsidRPr="00D25816" w:rsidRDefault="00CE2891" w:rsidP="00CE2891">
      <w:pPr>
        <w:ind w:firstLine="709"/>
        <w:jc w:val="both"/>
      </w:pPr>
      <w:r w:rsidRPr="00D25816">
        <w:lastRenderedPageBreak/>
        <w:t>– сформировать целостный географический образ своей Родины;</w:t>
      </w:r>
    </w:p>
    <w:p w:rsidR="00CE2891" w:rsidRPr="00D25816" w:rsidRDefault="00CE2891" w:rsidP="00CE2891">
      <w:pPr>
        <w:ind w:firstLine="709"/>
        <w:jc w:val="both"/>
      </w:pPr>
      <w:r w:rsidRPr="00D25816">
        <w:t>– дать представление об особенностях природы, населения и хозяйства нашей Родины;</w:t>
      </w:r>
    </w:p>
    <w:p w:rsidR="00CE2891" w:rsidRPr="00D25816" w:rsidRDefault="00CE2891" w:rsidP="00CE2891">
      <w:pPr>
        <w:ind w:firstLine="709"/>
        <w:jc w:val="both"/>
      </w:pPr>
      <w:r w:rsidRPr="00D25816">
        <w:t>– сформировать образ нашего государства как объекта мирового сообщества, дать представление о роли России в мире;</w:t>
      </w:r>
    </w:p>
    <w:p w:rsidR="00CE2891" w:rsidRPr="00D25816" w:rsidRDefault="00CE2891" w:rsidP="00CE2891">
      <w:pPr>
        <w:ind w:firstLine="709"/>
        <w:jc w:val="both"/>
      </w:pPr>
      <w:r w:rsidRPr="00D25816">
        <w:t>– сформировать необходимые географические умения и навыки;</w:t>
      </w:r>
    </w:p>
    <w:p w:rsidR="00CE2891" w:rsidRPr="00D25816" w:rsidRDefault="00CE2891" w:rsidP="00CE2891">
      <w:pPr>
        <w:ind w:firstLine="709"/>
        <w:jc w:val="both"/>
      </w:pPr>
      <w:r w:rsidRPr="00D25816">
        <w:t>– воспитывать патриотическое отношение на основе познания своего родного края, его истории, культуры; понимания его роли и места в жизни страны и всего мира в целом;</w:t>
      </w:r>
    </w:p>
    <w:p w:rsidR="00CE2891" w:rsidRPr="00D25816" w:rsidRDefault="00CE2891" w:rsidP="00CE2891">
      <w:pPr>
        <w:ind w:firstLine="709"/>
        <w:jc w:val="both"/>
      </w:pPr>
      <w:r w:rsidRPr="00D25816">
        <w:t>– воспитывать грамотное экологическое поведение и отношение к окружающему миру.</w:t>
      </w:r>
    </w:p>
    <w:p w:rsidR="00CE2891" w:rsidRDefault="00CE2891" w:rsidP="00CE2891">
      <w:pPr>
        <w:pStyle w:val="a3"/>
        <w:ind w:left="0"/>
        <w:jc w:val="both"/>
        <w:rPr>
          <w:b/>
          <w:sz w:val="28"/>
          <w:szCs w:val="28"/>
        </w:rPr>
      </w:pPr>
    </w:p>
    <w:p w:rsidR="00B60C14" w:rsidRPr="00B60C14" w:rsidRDefault="00B60C14" w:rsidP="00B60C14">
      <w:pPr>
        <w:pStyle w:val="a6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B60C14">
        <w:rPr>
          <w:rFonts w:ascii="Times New Roman" w:hAnsi="Times New Roman"/>
          <w:b/>
          <w:sz w:val="28"/>
          <w:szCs w:val="28"/>
        </w:rPr>
        <w:t>Требования к уровню подготовки учащихся</w:t>
      </w:r>
    </w:p>
    <w:p w:rsidR="00B60C14" w:rsidRPr="00D25816" w:rsidRDefault="00B60C14" w:rsidP="00B60C14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5816">
        <w:rPr>
          <w:rFonts w:ascii="Times New Roman" w:hAnsi="Times New Roman"/>
          <w:i/>
          <w:sz w:val="24"/>
          <w:szCs w:val="24"/>
          <w:u w:val="single"/>
        </w:rPr>
        <w:t>Учащиеся  знают (понимают):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Географические особенности природных регионов России; основные географические объекты;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Причины, обуславливающие разнообразие природы нашей Родины;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Связи между географическим положением, природными условиями и хозяйственными особенностями отдельных регионов страны;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Факторы размещения основных отраслей хозяйства России;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Основные отрасли хозяйства России, географию их размещения;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Крупнейшие городские агломерации нашей страны;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Причины возникновения </w:t>
      </w:r>
      <w:proofErr w:type="spellStart"/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геоэкологических</w:t>
      </w:r>
      <w:proofErr w:type="spellEnd"/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проблем, а также меры по их предотвращению;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Географию народов, населяющих нашу страну.</w:t>
      </w:r>
    </w:p>
    <w:p w:rsidR="00B60C14" w:rsidRPr="00D25816" w:rsidRDefault="00B60C14" w:rsidP="00B60C14">
      <w:pPr>
        <w:pStyle w:val="a6"/>
        <w:numPr>
          <w:ilvl w:val="0"/>
          <w:numId w:val="7"/>
        </w:numPr>
        <w:spacing w:line="360" w:lineRule="auto"/>
        <w:rPr>
          <w:rFonts w:ascii="Times New Roman" w:hAnsi="Times New Roman"/>
          <w:i/>
          <w:sz w:val="24"/>
          <w:szCs w:val="24"/>
          <w:u w:val="single"/>
        </w:rPr>
      </w:pPr>
      <w:r w:rsidRPr="00D25816">
        <w:rPr>
          <w:rFonts w:ascii="Times New Roman" w:hAnsi="Times New Roman"/>
          <w:i/>
          <w:sz w:val="24"/>
          <w:szCs w:val="24"/>
          <w:u w:val="single"/>
        </w:rPr>
        <w:t>Учащиеся умеют: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Давать характеристики крупных регионов нашей страны, в том числе с использованием карт атласа;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Приводить примеры рационального природопользования; прогнозировать изменения природных объектов в результате хозяйственной деятельности человека;</w:t>
      </w:r>
    </w:p>
    <w:p w:rsidR="00B60C14" w:rsidRPr="00D25816" w:rsidRDefault="00B60C14" w:rsidP="00B60C14">
      <w:pPr>
        <w:pStyle w:val="a6"/>
        <w:numPr>
          <w:ilvl w:val="0"/>
          <w:numId w:val="8"/>
        </w:numPr>
        <w:spacing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5816">
        <w:rPr>
          <w:rFonts w:ascii="Times New Roman" w:eastAsia="Times New Roman" w:hAnsi="Times New Roman"/>
          <w:sz w:val="24"/>
          <w:szCs w:val="24"/>
          <w:lang w:eastAsia="ru-RU"/>
        </w:rPr>
        <w:t>Объяснять особенности хозяйства регионов России и их экономические связи.</w:t>
      </w:r>
    </w:p>
    <w:p w:rsidR="00B60C14" w:rsidRPr="00550B59" w:rsidRDefault="00B60C14" w:rsidP="00CE2891">
      <w:pPr>
        <w:pStyle w:val="a3"/>
        <w:ind w:left="0"/>
        <w:jc w:val="both"/>
        <w:rPr>
          <w:b/>
          <w:sz w:val="28"/>
          <w:szCs w:val="28"/>
        </w:rPr>
      </w:pPr>
    </w:p>
    <w:p w:rsidR="00CE2891" w:rsidRPr="0003752D" w:rsidRDefault="00CE2891" w:rsidP="00CE2891">
      <w:pPr>
        <w:tabs>
          <w:tab w:val="left" w:pos="709"/>
        </w:tabs>
        <w:ind w:firstLine="454"/>
        <w:rPr>
          <w:b/>
          <w:sz w:val="28"/>
          <w:szCs w:val="28"/>
        </w:rPr>
      </w:pPr>
      <w:r w:rsidRPr="0003752D">
        <w:rPr>
          <w:b/>
          <w:sz w:val="28"/>
          <w:szCs w:val="28"/>
        </w:rPr>
        <w:t>Результаты изучения учебного предмета</w:t>
      </w:r>
    </w:p>
    <w:p w:rsidR="00CE2891" w:rsidRPr="00D25816" w:rsidRDefault="00CE2891" w:rsidP="00CE2891">
      <w:pPr>
        <w:tabs>
          <w:tab w:val="left" w:pos="709"/>
        </w:tabs>
        <w:ind w:firstLine="454"/>
        <w:jc w:val="both"/>
      </w:pPr>
      <w:r w:rsidRPr="00D25816">
        <w:rPr>
          <w:b/>
        </w:rPr>
        <w:t>Личностным результатом</w:t>
      </w:r>
      <w:r w:rsidRPr="00D25816">
        <w:t xml:space="preserve">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>Важнейшие личностные результаты обучения географии: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>– ценностные ориентации выпускников основной школы, отражающие их индивидуально-личностные позиции: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гуманистические и демократические ценностные ориентации, готовность следовать этическим нормам поведения в повседневной жизни и производственной деятельности;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представление о России как субъекте мирового географического пространства, её месте и роли в современном мире;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CE2891" w:rsidRPr="00D25816" w:rsidRDefault="00CE2891" w:rsidP="00CE289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значимости и общности глобальных проблем человечества;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>– гармонично развитые социальные чувства и качества:</w:t>
      </w:r>
    </w:p>
    <w:p w:rsidR="00CE2891" w:rsidRPr="00D25816" w:rsidRDefault="00CE2891" w:rsidP="00CE2891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CE2891" w:rsidRPr="00D25816" w:rsidRDefault="00CE2891" w:rsidP="00CE2891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CE2891" w:rsidRPr="00D25816" w:rsidRDefault="00CE2891" w:rsidP="00CE2891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патриотизм, любовь к своей местности, своему региону, своей стране;</w:t>
      </w:r>
    </w:p>
    <w:p w:rsidR="00CE2891" w:rsidRPr="00D25816" w:rsidRDefault="00CE2891" w:rsidP="00CE2891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</w:t>
      </w:r>
    </w:p>
    <w:p w:rsidR="00CE2891" w:rsidRPr="00D25816" w:rsidRDefault="00CE2891" w:rsidP="00CE2891">
      <w:pPr>
        <w:pStyle w:val="a5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готовность к осознанному выбору дальнейшей профессиональной траектории в соответствии с собственными интересами и возможностями;</w:t>
      </w:r>
    </w:p>
    <w:p w:rsidR="00CE2891" w:rsidRPr="00D25816" w:rsidRDefault="00CE2891" w:rsidP="00CE2891">
      <w:pPr>
        <w:tabs>
          <w:tab w:val="left" w:pos="709"/>
        </w:tabs>
        <w:ind w:firstLine="454"/>
        <w:jc w:val="both"/>
      </w:pPr>
      <w:r w:rsidRPr="00D25816">
        <w:t>– образовательные результаты –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CE2891" w:rsidRPr="00D25816" w:rsidRDefault="00CE2891" w:rsidP="00CE2891">
      <w:pPr>
        <w:tabs>
          <w:tab w:val="left" w:pos="709"/>
        </w:tabs>
        <w:ind w:firstLine="454"/>
        <w:jc w:val="both"/>
      </w:pPr>
      <w:r w:rsidRPr="00D25816">
        <w:rPr>
          <w:i/>
        </w:rPr>
        <w:t>Средством развития</w:t>
      </w:r>
      <w:r w:rsidRPr="00D25816">
        <w:t xml:space="preserve"> личностных результатов служит учебный материал и прежде всего продуктивные задания учебника, нацеленные на понимание собственной деятельности и сформированных личностных качеств: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>– умение формулировать своё отношение к актуальным проблемным ситуациям;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>– умение толерантно определять своё отношение к разным народам;</w:t>
      </w:r>
    </w:p>
    <w:p w:rsidR="00CE2891" w:rsidRPr="00D25816" w:rsidRDefault="00CE2891" w:rsidP="00CE2891">
      <w:pPr>
        <w:tabs>
          <w:tab w:val="left" w:pos="709"/>
        </w:tabs>
        <w:ind w:firstLine="454"/>
      </w:pPr>
      <w:r w:rsidRPr="00D25816">
        <w:t xml:space="preserve">– умение использовать географические знания для адаптации и созидательной деятельности. </w:t>
      </w:r>
    </w:p>
    <w:p w:rsidR="00600A8F" w:rsidRPr="00D25816" w:rsidRDefault="00600A8F" w:rsidP="00CE2891"/>
    <w:p w:rsidR="00F769D5" w:rsidRPr="00D25816" w:rsidRDefault="00F769D5" w:rsidP="00F769D5">
      <w:pPr>
        <w:tabs>
          <w:tab w:val="left" w:pos="709"/>
        </w:tabs>
        <w:ind w:firstLine="454"/>
        <w:jc w:val="both"/>
      </w:pPr>
      <w:proofErr w:type="spellStart"/>
      <w:r w:rsidRPr="00D25816">
        <w:rPr>
          <w:b/>
        </w:rPr>
        <w:t>Метапредметными</w:t>
      </w:r>
      <w:proofErr w:type="spellEnd"/>
      <w:r w:rsidRPr="00D25816">
        <w:t xml:space="preserve"> результатами изучения курса «География» является формирование универсальных учебных действий (УУД).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rPr>
          <w:i/>
          <w:u w:val="single"/>
        </w:rPr>
        <w:t>Регулятивные УУД</w:t>
      </w:r>
      <w:r w:rsidRPr="00D25816">
        <w:t>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F769D5" w:rsidRPr="00D25816" w:rsidRDefault="00F769D5" w:rsidP="00CE2891"/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предложенных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и искать самостоятельно  средства достижения цели;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подбирать к каждой проблеме (задаче) адекватную ей теоретическую модель;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основными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и  дополнительные средства (справочная литература, сложные приборы, компьютер);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планировать свою индивидуальную образовательную траекторию;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в ходе представления проекта давать оценку его результатам; 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;.</w:t>
      </w:r>
      <w:proofErr w:type="gramEnd"/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F769D5" w:rsidRPr="00D25816" w:rsidRDefault="00F769D5" w:rsidP="00F769D5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rPr>
          <w:i/>
        </w:rPr>
        <w:t>Средством формирования</w:t>
      </w:r>
      <w:r w:rsidRPr="00D25816">
        <w:t xml:space="preserve"> регулятивных УУД служат технология проблемного диалога на этапе изучения нового материала и технология оценивания образовательных</w:t>
      </w:r>
      <w:r w:rsidRPr="00D25816">
        <w:rPr>
          <w:bCs/>
        </w:rPr>
        <w:t xml:space="preserve"> достижений (учебных успехов).</w:t>
      </w:r>
      <w:r w:rsidRPr="00D25816">
        <w:t xml:space="preserve"> </w:t>
      </w:r>
    </w:p>
    <w:p w:rsidR="00F769D5" w:rsidRPr="00D25816" w:rsidRDefault="00F769D5" w:rsidP="00CE2891"/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i/>
          <w:u w:val="single"/>
        </w:rPr>
      </w:pPr>
      <w:r w:rsidRPr="00D25816">
        <w:rPr>
          <w:i/>
          <w:u w:val="single"/>
        </w:rPr>
        <w:t>Познавательные УУД: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t>– формирование и развитие посредством географического знания познавательных интересов, интеллектуальных и творческих способностей учащихся;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highlight w:val="green"/>
        </w:rPr>
      </w:pPr>
      <w:r w:rsidRPr="00D25816"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анализировать, сравнивать, классифицировать и обобщать понятия;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давать определение понятиям на основе изученного на различных предметах учебного материала; 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осуществлять логическую операцию установления </w:t>
      </w:r>
      <w:proofErr w:type="spellStart"/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родо-видовых</w:t>
      </w:r>
      <w:proofErr w:type="spellEnd"/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отношений; 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обобщать понятия – осуществлять логическую операцию перехода от понятия с меньшим объёмом к понятию с большим объёмом;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строить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логическое рассуждение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>, включающее установление причинно-следственных связей;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представлять  информацию в виде конспектов, таблиц, схем, графиков;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преобразовывать информацию  из одного вида в другой и выбирать удобную для себя форму фиксации и представления информации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>редставлять информацию в оптимальной форме в зависимости от адресата;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понимая позицию другого, различать в его речи: мнение (точку зрения), доказательство (аргументы), факты;  гипотезы, аксиомы, теории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д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ля этого самостоятельно использовать различные виды чтения (изучающее, просмотровое, ознакомительное, поисковое), приёмы слушания; 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уметь использовать компьютерные и коммуникационные технологии как инструмент для достижения своих целей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у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>меть выбирать адекватные задаче инструментальные программно-аппаратные средства и сервисы.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rPr>
          <w:i/>
        </w:rPr>
        <w:t>Средством формирования</w:t>
      </w:r>
      <w:r w:rsidRPr="00D25816">
        <w:t xml:space="preserve"> </w:t>
      </w:r>
      <w:proofErr w:type="gramStart"/>
      <w:r w:rsidRPr="00D25816">
        <w:t>познавательных</w:t>
      </w:r>
      <w:proofErr w:type="gramEnd"/>
      <w:r w:rsidRPr="00D25816">
        <w:t xml:space="preserve"> УУД служат учебный материал и прежде всего продуктивные задания учебника, нацеленные на: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роли географии в познании окружающего мира и его устойчивого развития;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природе, населении, хозяйстве мира и его отдельных регионов, на основе которых формируется географическое мышление учащихся;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 xml:space="preserve">использование географических умений для анализа, оценки, прогнозирования современных </w:t>
      </w:r>
      <w:proofErr w:type="spellStart"/>
      <w:r w:rsidRPr="00D25816">
        <w:rPr>
          <w:rFonts w:ascii="Times New Roman" w:hAnsi="Times New Roman" w:cs="Times New Roman"/>
          <w:sz w:val="24"/>
          <w:szCs w:val="24"/>
        </w:rPr>
        <w:t>социоприродных</w:t>
      </w:r>
      <w:proofErr w:type="spellEnd"/>
      <w:r w:rsidRPr="00D25816">
        <w:rPr>
          <w:rFonts w:ascii="Times New Roman" w:hAnsi="Times New Roman" w:cs="Times New Roman"/>
          <w:sz w:val="24"/>
          <w:szCs w:val="24"/>
        </w:rPr>
        <w:t xml:space="preserve"> проблем и проектирования путей их решения;</w:t>
      </w:r>
    </w:p>
    <w:p w:rsidR="00F769D5" w:rsidRPr="00D25816" w:rsidRDefault="00F769D5" w:rsidP="00F769D5">
      <w:pPr>
        <w:pStyle w:val="a5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использование карт как информационных образно-знаковых моделей действительности.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i/>
          <w:u w:val="single"/>
        </w:rPr>
      </w:pP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i/>
          <w:u w:val="single"/>
        </w:rPr>
      </w:pPr>
      <w:r w:rsidRPr="00D25816">
        <w:rPr>
          <w:i/>
          <w:u w:val="single"/>
        </w:rPr>
        <w:t>Коммуникативные УУД:</w:t>
      </w:r>
    </w:p>
    <w:p w:rsidR="00F769D5" w:rsidRPr="00D25816" w:rsidRDefault="00F769D5" w:rsidP="00F769D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отстаивая свою точку зрения, приводить аргументы, подтверждая их фактами; </w:t>
      </w:r>
    </w:p>
    <w:p w:rsidR="00F769D5" w:rsidRPr="00D25816" w:rsidRDefault="00F769D5" w:rsidP="00F769D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в дискуссии уметь выдвинуть контраргументы, перефразировать свою мысль (владение механизмом эквивалентных замен);</w:t>
      </w:r>
    </w:p>
    <w:p w:rsidR="00F769D5" w:rsidRPr="00D25816" w:rsidRDefault="00F769D5" w:rsidP="00F769D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 xml:space="preserve">учиться </w:t>
      </w: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>критично</w:t>
      </w:r>
      <w:proofErr w:type="gramEnd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:rsidR="00F769D5" w:rsidRPr="00D25816" w:rsidRDefault="00F769D5" w:rsidP="00F769D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25816">
        <w:rPr>
          <w:rFonts w:ascii="Times New Roman" w:hAnsi="Times New Roman" w:cs="Times New Roman"/>
          <w:bCs/>
          <w:sz w:val="24"/>
          <w:szCs w:val="24"/>
        </w:rPr>
        <w:t xml:space="preserve">понимая позицию другого, различать в его речи: мнение (точку зрения), доказательство (аргументы), факты;  гипотезы, аксиомы, теории; </w:t>
      </w:r>
      <w:proofErr w:type="gramEnd"/>
    </w:p>
    <w:p w:rsidR="00F769D5" w:rsidRPr="00D25816" w:rsidRDefault="00F769D5" w:rsidP="00F769D5">
      <w:pPr>
        <w:pStyle w:val="a5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уметь взглянуть на ситуацию с иной позиции и договариваться с людьми иных позиций.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rPr>
          <w:i/>
        </w:rPr>
        <w:t>Средством  формирования</w:t>
      </w:r>
      <w:r w:rsidRPr="00D25816">
        <w:t xml:space="preserve"> 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 </w:t>
      </w:r>
    </w:p>
    <w:p w:rsidR="00F769D5" w:rsidRDefault="00F769D5" w:rsidP="00F769D5">
      <w:pPr>
        <w:tabs>
          <w:tab w:val="left" w:pos="709"/>
        </w:tabs>
        <w:ind w:firstLine="454"/>
        <w:jc w:val="both"/>
        <w:rPr>
          <w:b/>
          <w:sz w:val="28"/>
          <w:szCs w:val="28"/>
        </w:rPr>
      </w:pPr>
    </w:p>
    <w:p w:rsidR="00F769D5" w:rsidRDefault="00F769D5" w:rsidP="00F769D5">
      <w:pPr>
        <w:tabs>
          <w:tab w:val="left" w:pos="709"/>
        </w:tabs>
        <w:ind w:firstLine="454"/>
        <w:jc w:val="both"/>
        <w:rPr>
          <w:b/>
          <w:sz w:val="28"/>
          <w:szCs w:val="28"/>
        </w:rPr>
      </w:pP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rPr>
          <w:b/>
        </w:rPr>
        <w:t>Предметными результатами</w:t>
      </w:r>
      <w:r w:rsidRPr="00D25816">
        <w:t xml:space="preserve"> изучения курса «География» 5–9-х классах являются следующие умения:</w:t>
      </w:r>
    </w:p>
    <w:p w:rsidR="00F769D5" w:rsidRPr="00D25816" w:rsidRDefault="00F769D5" w:rsidP="00CE2891"/>
    <w:p w:rsidR="00F769D5" w:rsidRPr="00D25816" w:rsidRDefault="00F769D5" w:rsidP="00F769D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осознание роли географии в</w:t>
      </w:r>
      <w:r w:rsidRPr="00D258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5816">
        <w:rPr>
          <w:rFonts w:ascii="Times New Roman" w:hAnsi="Times New Roman" w:cs="Times New Roman"/>
          <w:bCs/>
          <w:sz w:val="24"/>
          <w:szCs w:val="24"/>
        </w:rPr>
        <w:t>познании окружающего мира: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объяснять основные географические закономерности взаимодействия общества и природы;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объяснять сущность происходящих в России социально-экономических преобразований;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аргументировать необходимость перехода на модель устойчивого развития;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объяснять типичные черты и специфику природно-хозяйственных систем и географических районов.</w:t>
      </w:r>
    </w:p>
    <w:p w:rsidR="00F769D5" w:rsidRPr="00D25816" w:rsidRDefault="00F769D5" w:rsidP="00F769D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освоение системы географических знаний о природе, населении, хозяйстве мира</w:t>
      </w:r>
      <w:r w:rsidRPr="00D25816">
        <w:rPr>
          <w:rFonts w:ascii="Times New Roman" w:hAnsi="Times New Roman" w:cs="Times New Roman"/>
          <w:bCs/>
          <w:sz w:val="24"/>
          <w:szCs w:val="24"/>
        </w:rPr>
        <w:t>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 xml:space="preserve">- определять причины и следствия </w:t>
      </w:r>
      <w:proofErr w:type="spellStart"/>
      <w:r w:rsidRPr="00D25816">
        <w:rPr>
          <w:bCs/>
        </w:rPr>
        <w:t>геоэкологических</w:t>
      </w:r>
      <w:proofErr w:type="spellEnd"/>
      <w:r w:rsidRPr="00D25816">
        <w:rPr>
          <w:bCs/>
        </w:rPr>
        <w:t xml:space="preserve"> проблем;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приводить примеры закономерностей размещения отраслей, центров производства;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оценивать особенности развития экономики по отраслям и районам, роль России в мире.</w:t>
      </w:r>
    </w:p>
    <w:p w:rsidR="00F769D5" w:rsidRPr="00D25816" w:rsidRDefault="00F769D5" w:rsidP="00F769D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bCs/>
          <w:sz w:val="24"/>
          <w:szCs w:val="24"/>
        </w:rPr>
        <w:t>использование географических умений: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прогнозировать особенности развития географических систем;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прогнозировать изменения в географии деятельности;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F769D5" w:rsidRPr="00D25816" w:rsidRDefault="00F769D5" w:rsidP="00F769D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использование карт как моделей: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t>- пользоваться различными источниками географической информации: картографическими, статистическими и др.;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</w:pPr>
      <w:r w:rsidRPr="00D25816">
        <w:t>- определять по картам местоположение географических объектов.</w:t>
      </w:r>
    </w:p>
    <w:p w:rsidR="00F769D5" w:rsidRPr="00D25816" w:rsidRDefault="00F769D5" w:rsidP="00F769D5">
      <w:pPr>
        <w:pStyle w:val="a5"/>
        <w:numPr>
          <w:ilvl w:val="0"/>
          <w:numId w:val="6"/>
        </w:numPr>
        <w:tabs>
          <w:tab w:val="left" w:pos="709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понимание смысла собственной действительности</w:t>
      </w:r>
      <w:r w:rsidRPr="00D25816">
        <w:rPr>
          <w:rFonts w:ascii="Times New Roman" w:hAnsi="Times New Roman" w:cs="Times New Roman"/>
          <w:bCs/>
          <w:sz w:val="24"/>
          <w:szCs w:val="24"/>
        </w:rPr>
        <w:t>: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>- формулировать своё отношение к культурному и природному наследию;</w:t>
      </w:r>
    </w:p>
    <w:p w:rsidR="00F769D5" w:rsidRPr="00D25816" w:rsidRDefault="00F769D5" w:rsidP="00F769D5">
      <w:pPr>
        <w:tabs>
          <w:tab w:val="left" w:pos="709"/>
        </w:tabs>
        <w:ind w:firstLine="454"/>
        <w:jc w:val="both"/>
        <w:rPr>
          <w:bCs/>
        </w:rPr>
      </w:pPr>
      <w:r w:rsidRPr="00D25816">
        <w:rPr>
          <w:bCs/>
        </w:rPr>
        <w:t xml:space="preserve"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 </w:t>
      </w:r>
    </w:p>
    <w:p w:rsidR="00F769D5" w:rsidRDefault="00F769D5" w:rsidP="00CE2891"/>
    <w:p w:rsidR="00B60C14" w:rsidRPr="0003752D" w:rsidRDefault="00B60C14" w:rsidP="00B60C14">
      <w:pPr>
        <w:tabs>
          <w:tab w:val="left" w:pos="709"/>
        </w:tabs>
        <w:ind w:firstLine="454"/>
        <w:jc w:val="center"/>
        <w:rPr>
          <w:rFonts w:eastAsia="PragmaticaCondC"/>
          <w:b/>
          <w:sz w:val="28"/>
          <w:szCs w:val="28"/>
        </w:rPr>
      </w:pPr>
      <w:r w:rsidRPr="0003752D">
        <w:rPr>
          <w:rFonts w:eastAsia="PragmaticaCondC"/>
          <w:b/>
          <w:sz w:val="28"/>
          <w:szCs w:val="28"/>
        </w:rPr>
        <w:t>Географическая номенклатура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Arial"/>
          <w:b/>
        </w:rPr>
        <w:t>Крайние точки:</w:t>
      </w:r>
      <w:r w:rsidRPr="00D25816">
        <w:rPr>
          <w:rFonts w:eastAsia="PragmaticaCondC"/>
        </w:rPr>
        <w:t xml:space="preserve"> мыс Флигели, мыс Челюскин, гора </w:t>
      </w:r>
      <w:proofErr w:type="spellStart"/>
      <w:r w:rsidRPr="00D25816">
        <w:rPr>
          <w:rFonts w:eastAsia="PragmaticaCondC"/>
        </w:rPr>
        <w:t>Базардюзю</w:t>
      </w:r>
      <w:proofErr w:type="spellEnd"/>
      <w:r w:rsidRPr="00D25816">
        <w:rPr>
          <w:rFonts w:eastAsia="PragmaticaCondC"/>
        </w:rPr>
        <w:t>, Куршская коса, мыс Дежнёва.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Моря: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>Баренцево, Белое, Лаптевых, Карское, Восточно-Сибирское, Чукотское, Берингово, Охотское, Японское, Балтийское, Черное, Азовское, Каспийское море-озеро.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Заливы:</w:t>
      </w:r>
      <w:r w:rsidRPr="00D25816">
        <w:rPr>
          <w:rFonts w:eastAsia="PragmaticaCondC"/>
        </w:rPr>
        <w:t xml:space="preserve"> </w:t>
      </w:r>
      <w:proofErr w:type="spellStart"/>
      <w:proofErr w:type="gramStart"/>
      <w:r w:rsidRPr="00D25816">
        <w:rPr>
          <w:rFonts w:eastAsia="PragmaticaCondC"/>
        </w:rPr>
        <w:t>Гданьский</w:t>
      </w:r>
      <w:proofErr w:type="spellEnd"/>
      <w:r w:rsidRPr="00D25816">
        <w:rPr>
          <w:rFonts w:eastAsia="PragmaticaCondC"/>
        </w:rPr>
        <w:t xml:space="preserve">, Финский, Кандалакшский, Онежская губа, </w:t>
      </w:r>
      <w:proofErr w:type="spellStart"/>
      <w:r w:rsidRPr="00D25816">
        <w:rPr>
          <w:rFonts w:eastAsia="PragmaticaCondC"/>
        </w:rPr>
        <w:t>Байдарацкая</w:t>
      </w:r>
      <w:proofErr w:type="spellEnd"/>
      <w:r w:rsidRPr="00D25816">
        <w:rPr>
          <w:rFonts w:eastAsia="PragmaticaCondC"/>
        </w:rPr>
        <w:t xml:space="preserve"> губа, Обская губа, Енисейский, </w:t>
      </w:r>
      <w:proofErr w:type="spellStart"/>
      <w:r w:rsidRPr="00D25816">
        <w:rPr>
          <w:rFonts w:eastAsia="PragmaticaCondC"/>
        </w:rPr>
        <w:t>Пенжинская</w:t>
      </w:r>
      <w:proofErr w:type="spellEnd"/>
      <w:r w:rsidRPr="00D25816">
        <w:rPr>
          <w:rFonts w:eastAsia="PragmaticaCondC"/>
        </w:rPr>
        <w:t xml:space="preserve"> губа, Петра Великого.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Проливы:</w:t>
      </w:r>
      <w:r w:rsidRPr="00D25816">
        <w:rPr>
          <w:rFonts w:eastAsia="PragmaticaCondC"/>
        </w:rPr>
        <w:t xml:space="preserve"> Лаперуза, </w:t>
      </w:r>
      <w:proofErr w:type="spellStart"/>
      <w:r w:rsidRPr="00D25816">
        <w:rPr>
          <w:rFonts w:eastAsia="PragmaticaCondC"/>
        </w:rPr>
        <w:t>Кунаширский</w:t>
      </w:r>
      <w:proofErr w:type="spellEnd"/>
      <w:r w:rsidRPr="00D25816">
        <w:rPr>
          <w:rFonts w:eastAsia="PragmaticaCondC"/>
        </w:rPr>
        <w:t xml:space="preserve">, </w:t>
      </w:r>
      <w:proofErr w:type="gramStart"/>
      <w:r w:rsidRPr="00D25816">
        <w:rPr>
          <w:rFonts w:eastAsia="PragmaticaCondC"/>
        </w:rPr>
        <w:t>Керченский</w:t>
      </w:r>
      <w:proofErr w:type="gramEnd"/>
      <w:r w:rsidRPr="00D25816">
        <w:rPr>
          <w:rFonts w:eastAsia="PragmaticaCondC"/>
        </w:rPr>
        <w:t>, Берингов, Татарский.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Острова: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Земля Франца Иосифа, Новая Земля, Новосибирские, Северная Земля, Врангеля, Сахалин, Курильские, Соловецкие, </w:t>
      </w:r>
      <w:proofErr w:type="spellStart"/>
      <w:r w:rsidRPr="00D25816">
        <w:rPr>
          <w:rFonts w:eastAsia="PragmaticaCondC"/>
        </w:rPr>
        <w:t>Колгуев</w:t>
      </w:r>
      <w:proofErr w:type="spellEnd"/>
      <w:r w:rsidRPr="00D25816">
        <w:rPr>
          <w:rFonts w:eastAsia="PragmaticaCondC"/>
        </w:rPr>
        <w:t>, Вайгач, Кижи, Валаам, Командорские.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Полуострова:</w:t>
      </w:r>
      <w:r w:rsidRPr="00D25816">
        <w:rPr>
          <w:rFonts w:eastAsia="PragmaticaCondC"/>
        </w:rPr>
        <w:t xml:space="preserve"> Камчатка, Ямал, Таймыр, Кольский, Канин, Рыбачий, Таманский, </w:t>
      </w:r>
      <w:proofErr w:type="spellStart"/>
      <w:r w:rsidRPr="00D25816">
        <w:rPr>
          <w:rFonts w:eastAsia="PragmaticaCondC"/>
        </w:rPr>
        <w:t>Гыданский</w:t>
      </w:r>
      <w:proofErr w:type="spellEnd"/>
      <w:r w:rsidRPr="00D25816">
        <w:rPr>
          <w:rFonts w:eastAsia="PragmaticaCondC"/>
        </w:rPr>
        <w:t>, Чукотский.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Реки: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Волга, Дон, Обь, Иртыш, Лена, Енисей, Ангара, Яна, Индигирка, Колыма, Анадырь, Амур, Зея, Бурея, Шилка, </w:t>
      </w:r>
      <w:proofErr w:type="spellStart"/>
      <w:r w:rsidRPr="00D25816">
        <w:rPr>
          <w:rFonts w:eastAsia="PragmaticaCondC"/>
        </w:rPr>
        <w:t>Аргунь</w:t>
      </w:r>
      <w:proofErr w:type="spellEnd"/>
      <w:r w:rsidRPr="00D25816">
        <w:rPr>
          <w:rFonts w:eastAsia="PragmaticaCondC"/>
        </w:rPr>
        <w:t xml:space="preserve">, Северная Двина, Печора, Онега, Мезень, Ока, Вятка, Кама, Нева, Кубань, Кума, Терек, Урал, Белая, Чусовая, Исеть, Бия, Катунь, Тобол, Ишим, </w:t>
      </w:r>
      <w:proofErr w:type="spellStart"/>
      <w:r w:rsidRPr="00D25816">
        <w:rPr>
          <w:rFonts w:eastAsia="PragmaticaCondC"/>
        </w:rPr>
        <w:t>Пур</w:t>
      </w:r>
      <w:proofErr w:type="spellEnd"/>
      <w:r w:rsidRPr="00D25816">
        <w:rPr>
          <w:rFonts w:eastAsia="PragmaticaCondC"/>
        </w:rPr>
        <w:t>, Таз, Нижняя Тунгуска, Подкаменная Тунгуска, Вилюй, Алдан, Хатанга, Селенга, Оленек, Уссури, Камчатка.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Озера: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Чудское, Онежское, Ладожское, Байкал, Таймыр, Телецкое, Селигер, </w:t>
      </w:r>
      <w:proofErr w:type="spellStart"/>
      <w:r w:rsidRPr="00D25816">
        <w:rPr>
          <w:rFonts w:eastAsia="PragmaticaCondC"/>
        </w:rPr>
        <w:t>Имандра</w:t>
      </w:r>
      <w:proofErr w:type="spellEnd"/>
      <w:r w:rsidRPr="00D25816">
        <w:rPr>
          <w:rFonts w:eastAsia="PragmaticaCondC"/>
        </w:rPr>
        <w:t xml:space="preserve">, Псковское, Ильмень, </w:t>
      </w:r>
      <w:proofErr w:type="spellStart"/>
      <w:r w:rsidRPr="00D25816">
        <w:rPr>
          <w:rFonts w:eastAsia="PragmaticaCondC"/>
        </w:rPr>
        <w:t>Плещеево</w:t>
      </w:r>
      <w:proofErr w:type="spellEnd"/>
      <w:r w:rsidRPr="00D25816">
        <w:rPr>
          <w:rFonts w:eastAsia="PragmaticaCondC"/>
        </w:rPr>
        <w:t xml:space="preserve">, Эльтон, Баскунчак, </w:t>
      </w:r>
      <w:proofErr w:type="spellStart"/>
      <w:r w:rsidRPr="00D25816">
        <w:rPr>
          <w:rFonts w:eastAsia="PragmaticaCondC"/>
        </w:rPr>
        <w:t>Кулундинское</w:t>
      </w:r>
      <w:proofErr w:type="spellEnd"/>
      <w:r w:rsidRPr="00D25816">
        <w:rPr>
          <w:rFonts w:eastAsia="PragmaticaCondC"/>
        </w:rPr>
        <w:t xml:space="preserve">, Чаны, </w:t>
      </w:r>
      <w:proofErr w:type="spellStart"/>
      <w:r w:rsidRPr="00D25816">
        <w:rPr>
          <w:rFonts w:eastAsia="PragmaticaCondC"/>
        </w:rPr>
        <w:t>Ханка</w:t>
      </w:r>
      <w:proofErr w:type="spellEnd"/>
      <w:r w:rsidRPr="00D25816">
        <w:rPr>
          <w:rFonts w:eastAsia="PragmaticaCondC"/>
        </w:rPr>
        <w:t>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Водохранилища:</w:t>
      </w:r>
      <w:r w:rsidRPr="00D25816">
        <w:rPr>
          <w:rFonts w:eastAsia="PragmaticaCondC"/>
        </w:rPr>
        <w:t xml:space="preserve"> Куйбышевское, Рыбинское, Братское, Волгоградское, Цимлянское, Вилюйское, </w:t>
      </w:r>
      <w:proofErr w:type="spellStart"/>
      <w:r w:rsidRPr="00D25816">
        <w:rPr>
          <w:rFonts w:eastAsia="PragmaticaCondC"/>
        </w:rPr>
        <w:t>Зейское</w:t>
      </w:r>
      <w:proofErr w:type="spellEnd"/>
      <w:r w:rsidRPr="00D25816">
        <w:rPr>
          <w:rFonts w:eastAsia="PragmaticaCondC"/>
        </w:rPr>
        <w:t>, Горьковское.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Каналы:</w:t>
      </w:r>
      <w:r w:rsidRPr="00D25816">
        <w:rPr>
          <w:rFonts w:eastAsia="PragmaticaCondC"/>
        </w:rPr>
        <w:t xml:space="preserve"> Беломорско-Балтийский, Мариинская система, </w:t>
      </w:r>
      <w:proofErr w:type="gramStart"/>
      <w:r w:rsidRPr="00D25816">
        <w:rPr>
          <w:rFonts w:eastAsia="PragmaticaCondC"/>
        </w:rPr>
        <w:t>Волго-Балтийский</w:t>
      </w:r>
      <w:proofErr w:type="gramEnd"/>
      <w:r w:rsidRPr="00D25816">
        <w:rPr>
          <w:rFonts w:eastAsia="PragmaticaCondC"/>
        </w:rPr>
        <w:t>, им. Москвы, Волго-Донской.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Горы: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Хибины, Большой Кавказ, Казбек, Эльбрус, Урал, Народная, </w:t>
      </w:r>
      <w:proofErr w:type="spellStart"/>
      <w:r w:rsidRPr="00D25816">
        <w:rPr>
          <w:rFonts w:eastAsia="PragmaticaCondC"/>
        </w:rPr>
        <w:t>Ямантау</w:t>
      </w:r>
      <w:proofErr w:type="spellEnd"/>
      <w:r w:rsidRPr="00D25816">
        <w:rPr>
          <w:rFonts w:eastAsia="PragmaticaCondC"/>
        </w:rPr>
        <w:t xml:space="preserve">, Магнитная, Качканар, Алтай, Белуха, </w:t>
      </w:r>
      <w:proofErr w:type="spellStart"/>
      <w:r w:rsidRPr="00D25816">
        <w:rPr>
          <w:rFonts w:eastAsia="PragmaticaCondC"/>
        </w:rPr>
        <w:t>Салаирский</w:t>
      </w:r>
      <w:proofErr w:type="spellEnd"/>
      <w:r w:rsidRPr="00D25816">
        <w:rPr>
          <w:rFonts w:eastAsia="PragmaticaCondC"/>
        </w:rPr>
        <w:t xml:space="preserve"> кряж, Кузнецкий Алатау, Западный и Восточный Саян, </w:t>
      </w:r>
      <w:proofErr w:type="spellStart"/>
      <w:r w:rsidRPr="00D25816">
        <w:rPr>
          <w:rFonts w:eastAsia="PragmaticaCondC"/>
        </w:rPr>
        <w:t>Бырранга</w:t>
      </w:r>
      <w:proofErr w:type="spellEnd"/>
      <w:r w:rsidRPr="00D25816">
        <w:rPr>
          <w:rFonts w:eastAsia="PragmaticaCondC"/>
        </w:rPr>
        <w:t xml:space="preserve">, Енисейский кряж, Становое нагорье, </w:t>
      </w:r>
      <w:proofErr w:type="spellStart"/>
      <w:r w:rsidRPr="00D25816">
        <w:rPr>
          <w:rFonts w:eastAsia="PragmaticaCondC"/>
        </w:rPr>
        <w:t>Алданское</w:t>
      </w:r>
      <w:proofErr w:type="spellEnd"/>
      <w:r w:rsidRPr="00D25816">
        <w:rPr>
          <w:rFonts w:eastAsia="PragmaticaCondC"/>
        </w:rPr>
        <w:t xml:space="preserve"> нагорье, </w:t>
      </w:r>
      <w:proofErr w:type="spellStart"/>
      <w:r w:rsidRPr="00D25816">
        <w:rPr>
          <w:rFonts w:eastAsia="PragmaticaCondC"/>
        </w:rPr>
        <w:t>Витимское</w:t>
      </w:r>
      <w:proofErr w:type="spellEnd"/>
      <w:r w:rsidRPr="00D25816">
        <w:rPr>
          <w:rFonts w:eastAsia="PragmaticaCondC"/>
        </w:rPr>
        <w:t xml:space="preserve"> плоскогорье, Становой хребет, </w:t>
      </w:r>
      <w:proofErr w:type="spellStart"/>
      <w:r w:rsidRPr="00D25816">
        <w:rPr>
          <w:rFonts w:eastAsia="PragmaticaCondC"/>
        </w:rPr>
        <w:t>Верхоянский</w:t>
      </w:r>
      <w:proofErr w:type="spellEnd"/>
      <w:r w:rsidRPr="00D25816">
        <w:rPr>
          <w:rFonts w:eastAsia="PragmaticaCondC"/>
        </w:rPr>
        <w:t xml:space="preserve"> хребет, хребет Черского, Чукотское нагорье, </w:t>
      </w:r>
      <w:proofErr w:type="spellStart"/>
      <w:r w:rsidRPr="00D25816">
        <w:rPr>
          <w:rFonts w:eastAsia="PragmaticaCondC"/>
        </w:rPr>
        <w:t>Джугджур</w:t>
      </w:r>
      <w:proofErr w:type="spellEnd"/>
      <w:r w:rsidRPr="00D25816">
        <w:rPr>
          <w:rFonts w:eastAsia="PragmaticaCondC"/>
        </w:rPr>
        <w:t xml:space="preserve">, Сихотэ-Алинь, Ключевская Сопка, Авачинская Сопка, Шивелуч. 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Возвышенности: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Среднерусская, Приволжская, Среднесибирское плоскогорье, плато </w:t>
      </w:r>
      <w:proofErr w:type="spellStart"/>
      <w:r w:rsidRPr="00D25816">
        <w:rPr>
          <w:rFonts w:eastAsia="PragmaticaCondC"/>
        </w:rPr>
        <w:t>Путорана</w:t>
      </w:r>
      <w:proofErr w:type="spellEnd"/>
      <w:r w:rsidRPr="00D25816">
        <w:rPr>
          <w:rFonts w:eastAsia="PragmaticaCondC"/>
        </w:rPr>
        <w:t xml:space="preserve">, </w:t>
      </w:r>
      <w:proofErr w:type="spellStart"/>
      <w:r w:rsidRPr="00D25816">
        <w:rPr>
          <w:rFonts w:eastAsia="PragmaticaCondC"/>
        </w:rPr>
        <w:t>Тиманский</w:t>
      </w:r>
      <w:proofErr w:type="spellEnd"/>
      <w:r w:rsidRPr="00D25816">
        <w:rPr>
          <w:rFonts w:eastAsia="PragmaticaCondC"/>
        </w:rPr>
        <w:t xml:space="preserve"> кряж, Северные Увалы, Валдайская, Ставропольская, Сибирские Увалы.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Равнины:</w:t>
      </w:r>
      <w:r w:rsidRPr="00D25816">
        <w:rPr>
          <w:rFonts w:eastAsia="PragmaticaCondC"/>
        </w:rPr>
        <w:t xml:space="preserve"> Восточно-Европейская (Русская), </w:t>
      </w:r>
      <w:proofErr w:type="spellStart"/>
      <w:r w:rsidRPr="00D25816">
        <w:rPr>
          <w:rFonts w:eastAsia="PragmaticaCondC"/>
        </w:rPr>
        <w:t>Западно-Сибирская</w:t>
      </w:r>
      <w:proofErr w:type="spellEnd"/>
      <w:r w:rsidRPr="00D25816">
        <w:rPr>
          <w:rFonts w:eastAsia="PragmaticaCondC"/>
        </w:rPr>
        <w:t xml:space="preserve">, Окско-Донская, </w:t>
      </w:r>
      <w:proofErr w:type="spellStart"/>
      <w:r w:rsidRPr="00D25816">
        <w:rPr>
          <w:rFonts w:eastAsia="PragmaticaCondC"/>
        </w:rPr>
        <w:t>Ишимская</w:t>
      </w:r>
      <w:proofErr w:type="spellEnd"/>
      <w:r w:rsidRPr="00D25816">
        <w:rPr>
          <w:rFonts w:eastAsia="PragmaticaCondC"/>
        </w:rPr>
        <w:t xml:space="preserve">, Барабинская, </w:t>
      </w:r>
      <w:proofErr w:type="spellStart"/>
      <w:r w:rsidRPr="00D25816">
        <w:rPr>
          <w:rFonts w:eastAsia="PragmaticaCondC"/>
        </w:rPr>
        <w:t>Зейско-Буреинская</w:t>
      </w:r>
      <w:proofErr w:type="spellEnd"/>
      <w:r w:rsidRPr="00D25816">
        <w:rPr>
          <w:rFonts w:eastAsia="PragmaticaCondC"/>
        </w:rPr>
        <w:t>, Центрально-Якутская.</w:t>
      </w:r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Низменности:</w:t>
      </w:r>
      <w:r w:rsidRPr="00D25816">
        <w:rPr>
          <w:rFonts w:eastAsia="PragmaticaCondC"/>
        </w:rPr>
        <w:t xml:space="preserve"> </w:t>
      </w:r>
      <w:proofErr w:type="spellStart"/>
      <w:proofErr w:type="gramStart"/>
      <w:r w:rsidRPr="00D25816">
        <w:rPr>
          <w:rFonts w:eastAsia="PragmaticaCondC"/>
        </w:rPr>
        <w:t>Яно-Индигирская</w:t>
      </w:r>
      <w:proofErr w:type="spellEnd"/>
      <w:r w:rsidRPr="00D25816">
        <w:rPr>
          <w:rFonts w:eastAsia="PragmaticaCondC"/>
        </w:rPr>
        <w:t xml:space="preserve">, Колымская, </w:t>
      </w:r>
      <w:proofErr w:type="spellStart"/>
      <w:r w:rsidRPr="00D25816">
        <w:rPr>
          <w:rFonts w:eastAsia="PragmaticaCondC"/>
        </w:rPr>
        <w:t>Средне-Амурская</w:t>
      </w:r>
      <w:proofErr w:type="spellEnd"/>
      <w:r w:rsidRPr="00D25816">
        <w:rPr>
          <w:rFonts w:eastAsia="PragmaticaCondC"/>
        </w:rPr>
        <w:t xml:space="preserve">, </w:t>
      </w:r>
      <w:proofErr w:type="spellStart"/>
      <w:r w:rsidRPr="00D25816">
        <w:rPr>
          <w:rFonts w:eastAsia="PragmaticaCondC"/>
        </w:rPr>
        <w:t>Кумо-Манычская</w:t>
      </w:r>
      <w:proofErr w:type="spellEnd"/>
      <w:r w:rsidRPr="00D25816">
        <w:rPr>
          <w:rFonts w:eastAsia="PragmaticaCondC"/>
        </w:rPr>
        <w:t xml:space="preserve"> впадина, Прикаспийская, Печорская, Мещерская, Окско-Донская, </w:t>
      </w:r>
      <w:proofErr w:type="spellStart"/>
      <w:r w:rsidRPr="00D25816">
        <w:rPr>
          <w:rFonts w:eastAsia="PragmaticaCondC"/>
        </w:rPr>
        <w:t>Прикубанская</w:t>
      </w:r>
      <w:proofErr w:type="spellEnd"/>
      <w:r w:rsidRPr="00D25816">
        <w:rPr>
          <w:rFonts w:eastAsia="PragmaticaCondC"/>
        </w:rPr>
        <w:t>, Кузнецкая котловина, Северо-Сибирская, Минусинская, Тувинская котловины.</w:t>
      </w:r>
      <w:proofErr w:type="gramEnd"/>
    </w:p>
    <w:p w:rsidR="00B60C14" w:rsidRPr="00D25816" w:rsidRDefault="00B60C14" w:rsidP="00B60C14">
      <w:pPr>
        <w:tabs>
          <w:tab w:val="left" w:pos="709"/>
        </w:tabs>
        <w:ind w:firstLine="454"/>
        <w:jc w:val="both"/>
        <w:rPr>
          <w:rFonts w:eastAsia="PragmaticaCondC"/>
        </w:rPr>
      </w:pPr>
      <w:r w:rsidRPr="00D25816">
        <w:rPr>
          <w:rFonts w:eastAsia="PragmaticaCondC"/>
          <w:b/>
        </w:rPr>
        <w:t>Заповедники и другие охраняемые территории:</w:t>
      </w:r>
      <w:r w:rsidRPr="00D25816">
        <w:rPr>
          <w:rFonts w:eastAsia="PragmaticaCondC"/>
        </w:rPr>
        <w:t xml:space="preserve"> </w:t>
      </w:r>
      <w:proofErr w:type="gramStart"/>
      <w:r w:rsidRPr="00D25816">
        <w:rPr>
          <w:rFonts w:eastAsia="PragmaticaCondC"/>
        </w:rPr>
        <w:t xml:space="preserve">Астраханский, </w:t>
      </w:r>
      <w:proofErr w:type="spellStart"/>
      <w:r w:rsidRPr="00D25816">
        <w:rPr>
          <w:rFonts w:eastAsia="PragmaticaCondC"/>
        </w:rPr>
        <w:t>Баргузинский</w:t>
      </w:r>
      <w:proofErr w:type="spellEnd"/>
      <w:r w:rsidRPr="00D25816">
        <w:rPr>
          <w:rFonts w:eastAsia="PragmaticaCondC"/>
        </w:rPr>
        <w:t xml:space="preserve">, Кандалакшский, </w:t>
      </w:r>
      <w:proofErr w:type="spellStart"/>
      <w:r w:rsidRPr="00D25816">
        <w:rPr>
          <w:rFonts w:eastAsia="PragmaticaCondC"/>
        </w:rPr>
        <w:t>Галичья</w:t>
      </w:r>
      <w:proofErr w:type="spellEnd"/>
      <w:r w:rsidRPr="00D25816">
        <w:rPr>
          <w:rFonts w:eastAsia="PragmaticaCondC"/>
        </w:rPr>
        <w:t xml:space="preserve"> Гора, Кедровая Падь, Приокско-Террасный, Лапландский, Дарвинский, Самарская Лука, Тебердинский, </w:t>
      </w:r>
      <w:proofErr w:type="spellStart"/>
      <w:r w:rsidRPr="00D25816">
        <w:rPr>
          <w:rFonts w:eastAsia="PragmaticaCondC"/>
        </w:rPr>
        <w:t>Печоро-Илычский</w:t>
      </w:r>
      <w:proofErr w:type="spellEnd"/>
      <w:r w:rsidRPr="00D25816">
        <w:rPr>
          <w:rFonts w:eastAsia="PragmaticaCondC"/>
        </w:rPr>
        <w:t xml:space="preserve">, Башкирский, </w:t>
      </w:r>
      <w:proofErr w:type="spellStart"/>
      <w:r w:rsidRPr="00D25816">
        <w:rPr>
          <w:rFonts w:eastAsia="PragmaticaCondC"/>
        </w:rPr>
        <w:t>Ильменский</w:t>
      </w:r>
      <w:proofErr w:type="spellEnd"/>
      <w:r w:rsidRPr="00D25816">
        <w:rPr>
          <w:rFonts w:eastAsia="PragmaticaCondC"/>
        </w:rPr>
        <w:t xml:space="preserve">, Алтайский, Таймырский, Долина гейзеров, Ленские Столбы, </w:t>
      </w:r>
      <w:proofErr w:type="spellStart"/>
      <w:r w:rsidRPr="00D25816">
        <w:rPr>
          <w:rFonts w:eastAsia="PragmaticaCondC"/>
        </w:rPr>
        <w:t>Усть-Ленский</w:t>
      </w:r>
      <w:proofErr w:type="spellEnd"/>
      <w:r w:rsidRPr="00D25816">
        <w:rPr>
          <w:rFonts w:eastAsia="PragmaticaCondC"/>
        </w:rPr>
        <w:t xml:space="preserve">, </w:t>
      </w:r>
      <w:proofErr w:type="spellStart"/>
      <w:r w:rsidRPr="00D25816">
        <w:rPr>
          <w:rFonts w:eastAsia="PragmaticaCondC"/>
        </w:rPr>
        <w:t>Кроноцкий</w:t>
      </w:r>
      <w:proofErr w:type="spellEnd"/>
      <w:r w:rsidRPr="00D25816">
        <w:rPr>
          <w:rFonts w:eastAsia="PragmaticaCondC"/>
        </w:rPr>
        <w:t>, Остров Врангеля, Дальневосточный морской.</w:t>
      </w:r>
      <w:proofErr w:type="gramEnd"/>
    </w:p>
    <w:p w:rsidR="00B60C14" w:rsidRPr="00D25816" w:rsidRDefault="00B60C14" w:rsidP="00B60C14">
      <w:pPr>
        <w:tabs>
          <w:tab w:val="left" w:pos="-14"/>
          <w:tab w:val="left" w:pos="709"/>
        </w:tabs>
        <w:snapToGrid w:val="0"/>
        <w:ind w:firstLine="454"/>
        <w:jc w:val="both"/>
        <w:rPr>
          <w:rFonts w:eastAsia="PragmaticaCondC"/>
          <w:bCs/>
        </w:rPr>
      </w:pPr>
      <w:r w:rsidRPr="00D25816">
        <w:rPr>
          <w:rFonts w:eastAsia="PragmaticaCondC"/>
          <w:b/>
          <w:bCs/>
        </w:rPr>
        <w:t>Месторождения:</w:t>
      </w:r>
      <w:r w:rsidRPr="00D25816">
        <w:rPr>
          <w:rFonts w:eastAsia="PragmaticaCondC"/>
          <w:bCs/>
        </w:rPr>
        <w:t xml:space="preserve"> </w:t>
      </w:r>
      <w:proofErr w:type="gramStart"/>
      <w:r w:rsidRPr="00D25816">
        <w:rPr>
          <w:rFonts w:eastAsia="PragmaticaCondC"/>
          <w:bCs/>
        </w:rPr>
        <w:t xml:space="preserve">Печорский угольный бассейн, Курская магнитная аномалия, Подмосковный буроугольный бассейн, Баскунчак (соли), Западно-Сибирский нефтегазоносный бассейн, Кузбасс, Горная </w:t>
      </w:r>
      <w:proofErr w:type="spellStart"/>
      <w:r w:rsidRPr="00D25816">
        <w:rPr>
          <w:rFonts w:eastAsia="PragmaticaCondC"/>
          <w:bCs/>
        </w:rPr>
        <w:t>Шория</w:t>
      </w:r>
      <w:proofErr w:type="spellEnd"/>
      <w:r w:rsidRPr="00D25816">
        <w:rPr>
          <w:rFonts w:eastAsia="PragmaticaCondC"/>
          <w:bCs/>
        </w:rPr>
        <w:t xml:space="preserve"> (железные руды), Донбасс, Хибины (апатиты), Канско-Ачинский, Ленский, Тунгусский, Южно-Якутский угольные бассейны, </w:t>
      </w:r>
      <w:proofErr w:type="spellStart"/>
      <w:r w:rsidRPr="00D25816">
        <w:rPr>
          <w:rFonts w:eastAsia="PragmaticaCondC"/>
          <w:bCs/>
        </w:rPr>
        <w:t>Удоканское</w:t>
      </w:r>
      <w:proofErr w:type="spellEnd"/>
      <w:r w:rsidRPr="00D25816">
        <w:rPr>
          <w:rFonts w:eastAsia="PragmaticaCondC"/>
          <w:bCs/>
        </w:rPr>
        <w:t xml:space="preserve"> (медь), Алдан и Бодайбо (золото), Мирный (алмазы).</w:t>
      </w:r>
      <w:proofErr w:type="gramEnd"/>
    </w:p>
    <w:p w:rsidR="00B60C14" w:rsidRDefault="00B60C14" w:rsidP="00CE2891"/>
    <w:p w:rsidR="00B60C14" w:rsidRDefault="00B60C14" w:rsidP="00CE2891"/>
    <w:p w:rsidR="00B60C14" w:rsidRDefault="00B60C14" w:rsidP="00CE2891"/>
    <w:p w:rsidR="00B60C14" w:rsidRDefault="00B60C14" w:rsidP="00CE2891"/>
    <w:p w:rsidR="006A18D4" w:rsidRDefault="006A18D4" w:rsidP="006A18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Практические работы</w:t>
      </w:r>
    </w:p>
    <w:p w:rsidR="006A18D4" w:rsidRDefault="006A18D4" w:rsidP="006A18D4">
      <w:r w:rsidRPr="00B23E59">
        <w:t xml:space="preserve">1.Составление описания </w:t>
      </w:r>
      <w:proofErr w:type="spellStart"/>
      <w:r w:rsidRPr="00B23E59">
        <w:t>экономико</w:t>
      </w:r>
      <w:proofErr w:type="spellEnd"/>
      <w:r>
        <w:t xml:space="preserve"> - </w:t>
      </w:r>
      <w:r w:rsidRPr="00B23E59">
        <w:t xml:space="preserve"> географического положения России по плану</w:t>
      </w:r>
      <w:r>
        <w:t>.</w:t>
      </w:r>
    </w:p>
    <w:p w:rsidR="006A18D4" w:rsidRDefault="006A18D4" w:rsidP="006A18D4">
      <w:r>
        <w:t xml:space="preserve">2.Составление описания </w:t>
      </w:r>
      <w:proofErr w:type="spellStart"/>
      <w:r>
        <w:t>политико</w:t>
      </w:r>
      <w:proofErr w:type="spellEnd"/>
      <w:r>
        <w:t xml:space="preserve"> – географического положения России по плану.</w:t>
      </w:r>
    </w:p>
    <w:p w:rsidR="006A18D4" w:rsidRDefault="006A18D4" w:rsidP="006A18D4">
      <w:r>
        <w:t xml:space="preserve">3.Обозначение на контурной карте </w:t>
      </w:r>
      <w:proofErr w:type="spellStart"/>
      <w:r>
        <w:t>субьектов</w:t>
      </w:r>
      <w:proofErr w:type="spellEnd"/>
      <w:r>
        <w:t xml:space="preserve"> РФ различных видов.</w:t>
      </w:r>
    </w:p>
    <w:p w:rsidR="006A18D4" w:rsidRDefault="006A18D4" w:rsidP="006A18D4">
      <w:r>
        <w:t>4Определение административного состава Федеральных округов на основе анализа карты России.</w:t>
      </w:r>
    </w:p>
    <w:p w:rsidR="006A18D4" w:rsidRDefault="006A18D4" w:rsidP="006A18D4">
      <w:r>
        <w:t>5.Сравнение по статистическим показателям экономических районов.</w:t>
      </w:r>
    </w:p>
    <w:p w:rsidR="006A18D4" w:rsidRDefault="006A18D4" w:rsidP="006A18D4">
      <w:r>
        <w:t xml:space="preserve">6.Расчет </w:t>
      </w:r>
      <w:proofErr w:type="spellStart"/>
      <w:r>
        <w:t>ресурсообеспеченности</w:t>
      </w:r>
      <w:proofErr w:type="spellEnd"/>
      <w:r>
        <w:t xml:space="preserve"> территории по отдельным видам природных ресурсов.</w:t>
      </w:r>
    </w:p>
    <w:p w:rsidR="006A18D4" w:rsidRDefault="006A18D4" w:rsidP="006A18D4">
      <w:r>
        <w:t>7.Оценка экологической ситуации отдельных частей территории России.</w:t>
      </w:r>
    </w:p>
    <w:p w:rsidR="006A18D4" w:rsidRDefault="006A18D4" w:rsidP="006A18D4">
      <w:r>
        <w:t>8.Расчет параметров естественного движения населения.</w:t>
      </w:r>
    </w:p>
    <w:p w:rsidR="006A18D4" w:rsidRDefault="006A18D4" w:rsidP="006A18D4">
      <w:r>
        <w:t>9.Расчет численности городского населения на основе данных.</w:t>
      </w:r>
    </w:p>
    <w:p w:rsidR="006A18D4" w:rsidRDefault="006A18D4" w:rsidP="006A18D4">
      <w:r>
        <w:t>10.Определение по картам ареалов компактного проживания крупнейших народов.</w:t>
      </w:r>
    </w:p>
    <w:p w:rsidR="006A18D4" w:rsidRDefault="006A18D4" w:rsidP="006A18D4">
      <w:r>
        <w:t>11.Составление схемы отраслевой структуры хозяйства России.</w:t>
      </w:r>
    </w:p>
    <w:p w:rsidR="006A18D4" w:rsidRDefault="006A18D4" w:rsidP="006A18D4">
      <w:r>
        <w:t>12.Описание отрасли по типовому плану.</w:t>
      </w:r>
    </w:p>
    <w:p w:rsidR="006A18D4" w:rsidRDefault="006A18D4" w:rsidP="006A18D4">
      <w:r>
        <w:t>13.Составление схемы межотраслевых связей отрасли промышленности.</w:t>
      </w:r>
    </w:p>
    <w:p w:rsidR="006A18D4" w:rsidRDefault="006A18D4" w:rsidP="006A18D4">
      <w:r>
        <w:t xml:space="preserve">14.Анализ возможностей территорий природных зон для развития сельского </w:t>
      </w:r>
      <w:proofErr w:type="spellStart"/>
      <w:r>
        <w:t>хояйства</w:t>
      </w:r>
      <w:proofErr w:type="spellEnd"/>
      <w:r>
        <w:t>.</w:t>
      </w:r>
    </w:p>
    <w:p w:rsidR="006A18D4" w:rsidRDefault="006A18D4" w:rsidP="006A18D4">
      <w:r>
        <w:t>15.Описание транспортного узла.</w:t>
      </w:r>
    </w:p>
    <w:p w:rsidR="006A18D4" w:rsidRDefault="006A18D4" w:rsidP="006A18D4">
      <w:r>
        <w:t>16.Определение условий для специализации района.</w:t>
      </w:r>
    </w:p>
    <w:p w:rsidR="006A18D4" w:rsidRDefault="006A18D4" w:rsidP="006A18D4">
      <w:r>
        <w:t>17.Определение факторов, влияющих на специализацию.</w:t>
      </w:r>
    </w:p>
    <w:p w:rsidR="006A18D4" w:rsidRDefault="006A18D4" w:rsidP="006A18D4">
      <w:r>
        <w:t xml:space="preserve">18.Описание </w:t>
      </w:r>
      <w:proofErr w:type="spellStart"/>
      <w:r>
        <w:t>экономико</w:t>
      </w:r>
      <w:proofErr w:type="spellEnd"/>
      <w:r>
        <w:t xml:space="preserve"> – географического положения района.</w:t>
      </w:r>
    </w:p>
    <w:p w:rsidR="006A18D4" w:rsidRDefault="006A18D4" w:rsidP="006A18D4">
      <w:r>
        <w:t>19.Комплексное описание района по плану (Зап. Сибирь).</w:t>
      </w:r>
    </w:p>
    <w:p w:rsidR="006A18D4" w:rsidRDefault="006A18D4" w:rsidP="006A18D4">
      <w:r>
        <w:t>20.Сравнительная характеристика географического положения районов.</w:t>
      </w:r>
    </w:p>
    <w:p w:rsidR="006A18D4" w:rsidRDefault="006A18D4" w:rsidP="006A18D4">
      <w:r>
        <w:t xml:space="preserve">21.Анализ </w:t>
      </w:r>
      <w:proofErr w:type="spellStart"/>
      <w:r>
        <w:t>спицифики</w:t>
      </w:r>
      <w:proofErr w:type="spellEnd"/>
      <w:r>
        <w:t xml:space="preserve"> размещения населения и хозяйства на территории района.</w:t>
      </w:r>
    </w:p>
    <w:p w:rsidR="006A18D4" w:rsidRDefault="006A18D4" w:rsidP="006A18D4">
      <w:r>
        <w:t>22.Описание экономико-географического положения своего региона.</w:t>
      </w:r>
    </w:p>
    <w:p w:rsidR="006A18D4" w:rsidRDefault="006A18D4" w:rsidP="006A18D4">
      <w:r>
        <w:t>23.Составление комплексного описания хозяйства своего родного края.</w:t>
      </w:r>
    </w:p>
    <w:p w:rsidR="006A18D4" w:rsidRPr="00B23E59" w:rsidRDefault="006A18D4" w:rsidP="006A18D4">
      <w:r>
        <w:t xml:space="preserve">24.Определение по статистическим показателям места и роли России в мире.  </w:t>
      </w:r>
    </w:p>
    <w:p w:rsidR="00B60C14" w:rsidRDefault="00B60C14" w:rsidP="00CE2891"/>
    <w:p w:rsidR="00B60C14" w:rsidRDefault="00B60C14" w:rsidP="00CE2891"/>
    <w:p w:rsidR="00B60C14" w:rsidRDefault="00B60C14" w:rsidP="00CE2891"/>
    <w:p w:rsidR="00B60C14" w:rsidRDefault="00B60C14" w:rsidP="00CE2891"/>
    <w:p w:rsidR="00B60C14" w:rsidRDefault="00B60C14" w:rsidP="00CE2891"/>
    <w:p w:rsidR="00B60C14" w:rsidRDefault="00B60C14" w:rsidP="00CE2891"/>
    <w:p w:rsidR="00B60C14" w:rsidRDefault="00B60C14" w:rsidP="00CE2891">
      <w:pPr>
        <w:sectPr w:rsidR="00B60C14" w:rsidSect="00B60C14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6111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4"/>
        <w:gridCol w:w="1556"/>
        <w:gridCol w:w="961"/>
        <w:gridCol w:w="32"/>
        <w:gridCol w:w="11"/>
        <w:gridCol w:w="1690"/>
        <w:gridCol w:w="19"/>
        <w:gridCol w:w="2200"/>
        <w:gridCol w:w="7"/>
        <w:gridCol w:w="38"/>
        <w:gridCol w:w="20"/>
        <w:gridCol w:w="2245"/>
        <w:gridCol w:w="22"/>
        <w:gridCol w:w="44"/>
        <w:gridCol w:w="3191"/>
        <w:gridCol w:w="15"/>
        <w:gridCol w:w="7"/>
        <w:gridCol w:w="1662"/>
        <w:gridCol w:w="30"/>
        <w:gridCol w:w="13"/>
        <w:gridCol w:w="776"/>
        <w:gridCol w:w="74"/>
        <w:gridCol w:w="994"/>
      </w:tblGrid>
      <w:tr w:rsidR="000E563D" w:rsidRPr="008C700E" w:rsidTr="00E6257A">
        <w:trPr>
          <w:trHeight w:val="420"/>
        </w:trPr>
        <w:tc>
          <w:tcPr>
            <w:tcW w:w="504" w:type="dxa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1556" w:type="dxa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Тема урока</w:t>
            </w:r>
          </w:p>
        </w:tc>
        <w:tc>
          <w:tcPr>
            <w:tcW w:w="961" w:type="dxa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Тип урока</w:t>
            </w:r>
          </w:p>
        </w:tc>
        <w:tc>
          <w:tcPr>
            <w:tcW w:w="1752" w:type="dxa"/>
            <w:gridSpan w:val="4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Направления деятельности</w:t>
            </w:r>
          </w:p>
        </w:tc>
        <w:tc>
          <w:tcPr>
            <w:tcW w:w="2200" w:type="dxa"/>
            <w:tcBorders>
              <w:bottom w:val="nil"/>
            </w:tcBorders>
          </w:tcPr>
          <w:p w:rsidR="000E563D" w:rsidRPr="008C700E" w:rsidRDefault="000E563D" w:rsidP="000E56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89" w:type="dxa"/>
            <w:gridSpan w:val="9"/>
            <w:tcBorders>
              <w:bottom w:val="nil"/>
            </w:tcBorders>
          </w:tcPr>
          <w:p w:rsidR="000E563D" w:rsidRPr="008C700E" w:rsidRDefault="000E563D" w:rsidP="000E563D">
            <w:pPr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662" w:type="dxa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Практическая работа</w:t>
            </w:r>
          </w:p>
        </w:tc>
        <w:tc>
          <w:tcPr>
            <w:tcW w:w="893" w:type="dxa"/>
            <w:gridSpan w:val="4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Дата проведения план/факт</w:t>
            </w:r>
          </w:p>
        </w:tc>
        <w:tc>
          <w:tcPr>
            <w:tcW w:w="994" w:type="dxa"/>
            <w:vMerge w:val="restart"/>
          </w:tcPr>
          <w:p w:rsidR="000E563D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Домашнее задание</w:t>
            </w:r>
          </w:p>
        </w:tc>
      </w:tr>
      <w:tr w:rsidR="00B60C14" w:rsidRPr="008C700E" w:rsidTr="00E6257A">
        <w:trPr>
          <w:trHeight w:val="465"/>
        </w:trPr>
        <w:tc>
          <w:tcPr>
            <w:tcW w:w="504" w:type="dxa"/>
            <w:vMerge/>
          </w:tcPr>
          <w:p w:rsidR="00B60C14" w:rsidRPr="008C700E" w:rsidRDefault="00B60C14" w:rsidP="00C22BA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</w:tcPr>
          <w:p w:rsidR="00B60C14" w:rsidRPr="008C700E" w:rsidRDefault="00B60C14" w:rsidP="00C22BA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</w:tcPr>
          <w:p w:rsidR="00B60C14" w:rsidRPr="008C700E" w:rsidRDefault="00B60C14" w:rsidP="00C22BA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  <w:vMerge/>
          </w:tcPr>
          <w:p w:rsidR="00B60C14" w:rsidRPr="008C700E" w:rsidRDefault="00B60C14" w:rsidP="00C22BAA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207" w:type="dxa"/>
            <w:gridSpan w:val="2"/>
            <w:tcBorders>
              <w:top w:val="nil"/>
            </w:tcBorders>
          </w:tcPr>
          <w:p w:rsidR="00B60C14" w:rsidRPr="008C700E" w:rsidRDefault="000E563D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Основные понятия</w:t>
            </w:r>
          </w:p>
        </w:tc>
        <w:tc>
          <w:tcPr>
            <w:tcW w:w="2369" w:type="dxa"/>
            <w:gridSpan w:val="5"/>
          </w:tcPr>
          <w:p w:rsidR="00B60C14" w:rsidRPr="008C700E" w:rsidRDefault="00B60C14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C700E">
              <w:rPr>
                <w:b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jc w:val="center"/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8C700E">
              <w:rPr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662" w:type="dxa"/>
            <w:vMerge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  <w:vMerge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223136">
        <w:trPr>
          <w:trHeight w:val="94"/>
        </w:trPr>
        <w:tc>
          <w:tcPr>
            <w:tcW w:w="16111" w:type="dxa"/>
            <w:gridSpan w:val="23"/>
          </w:tcPr>
          <w:p w:rsidR="00B60C14" w:rsidRPr="000E563D" w:rsidRDefault="001A04E4" w:rsidP="00AF3362">
            <w:pPr>
              <w:jc w:val="center"/>
              <w:rPr>
                <w:b/>
              </w:rPr>
            </w:pPr>
            <w:r>
              <w:rPr>
                <w:b/>
              </w:rPr>
              <w:t>Введение (2 часа)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1A04E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6" w:type="dxa"/>
          </w:tcPr>
          <w:p w:rsidR="00B60C14" w:rsidRPr="000E563D" w:rsidRDefault="001A04E4" w:rsidP="00C22BAA">
            <w:pPr>
              <w:pStyle w:val="11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Экономическая и социальная география</w:t>
            </w:r>
          </w:p>
        </w:tc>
        <w:tc>
          <w:tcPr>
            <w:tcW w:w="961" w:type="dxa"/>
          </w:tcPr>
          <w:p w:rsidR="00B60C14" w:rsidRPr="008C700E" w:rsidRDefault="00FC29F9" w:rsidP="000E563D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Вводный урок</w:t>
            </w:r>
          </w:p>
        </w:tc>
        <w:tc>
          <w:tcPr>
            <w:tcW w:w="1752" w:type="dxa"/>
            <w:gridSpan w:val="4"/>
          </w:tcPr>
          <w:p w:rsidR="00B60C14" w:rsidRPr="008C700E" w:rsidRDefault="001A04E4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 новом курсе географии</w:t>
            </w:r>
          </w:p>
        </w:tc>
        <w:tc>
          <w:tcPr>
            <w:tcW w:w="2265" w:type="dxa"/>
            <w:gridSpan w:val="4"/>
          </w:tcPr>
          <w:p w:rsidR="00B60C14" w:rsidRPr="008C700E" w:rsidRDefault="00FC29F9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Социально-экономическая география, хозяйственный комплекс</w:t>
            </w:r>
          </w:p>
        </w:tc>
        <w:tc>
          <w:tcPr>
            <w:tcW w:w="2311" w:type="dxa"/>
            <w:gridSpan w:val="3"/>
          </w:tcPr>
          <w:p w:rsidR="00B60C14" w:rsidRPr="000C6EB2" w:rsidRDefault="00FC29F9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Объяснять специфику предмета, отличия природного и хозяйственных комплексов.</w:t>
            </w:r>
          </w:p>
        </w:tc>
        <w:tc>
          <w:tcPr>
            <w:tcW w:w="3213" w:type="dxa"/>
            <w:gridSpan w:val="3"/>
          </w:tcPr>
          <w:p w:rsidR="00B60C14" w:rsidRPr="008C700E" w:rsidRDefault="00FC29F9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руководством учителя ставить учебную задачу, выявлять причинно-следственные связи.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FC29F9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</w:t>
            </w:r>
          </w:p>
        </w:tc>
      </w:tr>
      <w:tr w:rsidR="00B60C14" w:rsidRPr="008C700E" w:rsidTr="00223136">
        <w:trPr>
          <w:trHeight w:val="70"/>
        </w:trPr>
        <w:tc>
          <w:tcPr>
            <w:tcW w:w="504" w:type="dxa"/>
          </w:tcPr>
          <w:p w:rsidR="00B60C14" w:rsidRPr="008C700E" w:rsidRDefault="00FC29F9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56" w:type="dxa"/>
          </w:tcPr>
          <w:p w:rsidR="00B60C14" w:rsidRPr="008C700E" w:rsidRDefault="00FC29F9" w:rsidP="00C22BAA">
            <w:pPr>
              <w:pStyle w:val="11"/>
              <w:rPr>
                <w:rFonts w:eastAsia="SchoolBookC"/>
                <w:color w:val="000000"/>
                <w:sz w:val="20"/>
                <w:szCs w:val="20"/>
              </w:rPr>
            </w:pPr>
            <w:r>
              <w:rPr>
                <w:rFonts w:eastAsia="SchoolBookC"/>
                <w:color w:val="000000"/>
                <w:sz w:val="20"/>
                <w:szCs w:val="20"/>
              </w:rPr>
              <w:t>Входное тестирование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FC29F9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знаний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F3362" w:rsidRPr="008C700E" w:rsidTr="00C22BAA">
        <w:tc>
          <w:tcPr>
            <w:tcW w:w="16111" w:type="dxa"/>
            <w:gridSpan w:val="23"/>
          </w:tcPr>
          <w:p w:rsidR="00AF3362" w:rsidRPr="00AF3362" w:rsidRDefault="00AF3362" w:rsidP="00AF336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1. Россия на карте</w:t>
            </w:r>
            <w:r w:rsidR="0071435E">
              <w:rPr>
                <w:b/>
                <w:bCs/>
                <w:sz w:val="20"/>
                <w:szCs w:val="20"/>
              </w:rPr>
              <w:t xml:space="preserve"> мира  (3</w:t>
            </w:r>
            <w:r w:rsidR="001A04E4">
              <w:rPr>
                <w:b/>
                <w:bCs/>
                <w:sz w:val="20"/>
                <w:szCs w:val="20"/>
              </w:rPr>
              <w:t xml:space="preserve"> часа</w:t>
            </w:r>
            <w:r w:rsidRPr="00AF3362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60C14" w:rsidRPr="008C700E" w:rsidTr="00E6257A">
        <w:trPr>
          <w:trHeight w:val="830"/>
        </w:trPr>
        <w:tc>
          <w:tcPr>
            <w:tcW w:w="504" w:type="dxa"/>
          </w:tcPr>
          <w:p w:rsidR="00B60C14" w:rsidRPr="008C700E" w:rsidRDefault="00FC29F9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6" w:type="dxa"/>
          </w:tcPr>
          <w:p w:rsidR="00B60C14" w:rsidRPr="00AF3362" w:rsidRDefault="005847AA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территории России</w:t>
            </w:r>
          </w:p>
        </w:tc>
        <w:tc>
          <w:tcPr>
            <w:tcW w:w="961" w:type="dxa"/>
          </w:tcPr>
          <w:p w:rsidR="00B60C14" w:rsidRPr="008C700E" w:rsidRDefault="005847AA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52" w:type="dxa"/>
            <w:gridSpan w:val="4"/>
          </w:tcPr>
          <w:p w:rsidR="00B60C14" w:rsidRPr="008C700E" w:rsidRDefault="005847AA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Формирование представлений </w:t>
            </w:r>
            <w:proofErr w:type="gramStart"/>
            <w:r>
              <w:rPr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образов</w:t>
            </w:r>
            <w:r w:rsidR="006732DA">
              <w:rPr>
                <w:color w:val="000000"/>
                <w:sz w:val="20"/>
                <w:szCs w:val="20"/>
              </w:rPr>
              <w:t>ании России, умение работать с к</w:t>
            </w:r>
            <w:r>
              <w:rPr>
                <w:color w:val="000000"/>
                <w:sz w:val="20"/>
                <w:szCs w:val="20"/>
              </w:rPr>
              <w:t>артами.</w:t>
            </w:r>
          </w:p>
        </w:tc>
        <w:tc>
          <w:tcPr>
            <w:tcW w:w="2265" w:type="dxa"/>
            <w:gridSpan w:val="4"/>
          </w:tcPr>
          <w:p w:rsidR="00B60C14" w:rsidRPr="008C700E" w:rsidRDefault="005847AA" w:rsidP="00AF3362">
            <w:pPr>
              <w:tabs>
                <w:tab w:val="left" w:pos="709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Киевская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Московская Русь, Российское государство.</w:t>
            </w:r>
          </w:p>
        </w:tc>
        <w:tc>
          <w:tcPr>
            <w:tcW w:w="2311" w:type="dxa"/>
            <w:gridSpan w:val="3"/>
          </w:tcPr>
          <w:p w:rsidR="00B60C14" w:rsidRPr="00443580" w:rsidRDefault="005847AA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Выявление особенностей освоения территории</w:t>
            </w:r>
            <w:r w:rsidR="0071435E">
              <w:rPr>
                <w:color w:val="000000"/>
                <w:sz w:val="20"/>
                <w:szCs w:val="20"/>
              </w:rPr>
              <w:t xml:space="preserve"> России на разных этапах её исторического развития.</w:t>
            </w:r>
          </w:p>
        </w:tc>
        <w:tc>
          <w:tcPr>
            <w:tcW w:w="3213" w:type="dxa"/>
            <w:gridSpan w:val="3"/>
          </w:tcPr>
          <w:p w:rsidR="00B60C14" w:rsidRPr="008C700E" w:rsidRDefault="0071435E" w:rsidP="00C92780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различных источниках информации.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C92780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</w:t>
            </w:r>
          </w:p>
        </w:tc>
      </w:tr>
      <w:tr w:rsidR="00B60C14" w:rsidRPr="008C700E" w:rsidTr="00E6257A">
        <w:trPr>
          <w:trHeight w:val="1114"/>
        </w:trPr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56" w:type="dxa"/>
          </w:tcPr>
          <w:p w:rsidR="00B60C14" w:rsidRPr="00C92780" w:rsidRDefault="00C92780" w:rsidP="00C22BAA">
            <w:pPr>
              <w:snapToGrid w:val="0"/>
              <w:rPr>
                <w:sz w:val="20"/>
                <w:szCs w:val="20"/>
              </w:rPr>
            </w:pPr>
            <w:r w:rsidRPr="00C92780">
              <w:rPr>
                <w:sz w:val="20"/>
                <w:szCs w:val="20"/>
              </w:rPr>
              <w:t>Административно-территориальное устройство России.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C92780" w:rsidP="00C927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Формирование представлений </w:t>
            </w:r>
            <w:proofErr w:type="gramStart"/>
            <w:r>
              <w:rPr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административно-территориальном устройстве </w:t>
            </w:r>
            <w:r w:rsidRPr="00C92780">
              <w:rPr>
                <w:sz w:val="20"/>
                <w:szCs w:val="20"/>
              </w:rPr>
              <w:t>России.</w:t>
            </w:r>
            <w:r w:rsidR="00B60C1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65" w:type="dxa"/>
            <w:gridSpan w:val="4"/>
          </w:tcPr>
          <w:p w:rsidR="00B60C14" w:rsidRPr="00C92780" w:rsidRDefault="00C92780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C92780">
              <w:rPr>
                <w:sz w:val="20"/>
                <w:szCs w:val="20"/>
              </w:rPr>
              <w:t>Административно-территориальное деление, субъекты Федерации.</w:t>
            </w:r>
          </w:p>
        </w:tc>
        <w:tc>
          <w:tcPr>
            <w:tcW w:w="2311" w:type="dxa"/>
            <w:gridSpan w:val="3"/>
          </w:tcPr>
          <w:p w:rsidR="00C92780" w:rsidRPr="00C92780" w:rsidRDefault="00C92780" w:rsidP="00C92780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C92780">
              <w:rPr>
                <w:i/>
                <w:sz w:val="20"/>
                <w:szCs w:val="20"/>
              </w:rPr>
              <w:t>Умение объяснять:</w:t>
            </w:r>
          </w:p>
          <w:p w:rsidR="00C92780" w:rsidRPr="00C92780" w:rsidRDefault="00C92780" w:rsidP="00C92780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C92780">
              <w:rPr>
                <w:bCs/>
                <w:sz w:val="20"/>
                <w:szCs w:val="20"/>
              </w:rPr>
              <w:t>структуру административно-территориального устройства;</w:t>
            </w:r>
          </w:p>
          <w:p w:rsidR="00B60C14" w:rsidRDefault="00B60C14" w:rsidP="00C22BAA">
            <w:pPr>
              <w:rPr>
                <w:sz w:val="20"/>
                <w:szCs w:val="20"/>
              </w:rPr>
            </w:pP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C92780" w:rsidRPr="00C92780" w:rsidRDefault="00C92780" w:rsidP="00C92780">
            <w:pPr>
              <w:widowControl w:val="0"/>
              <w:tabs>
                <w:tab w:val="left" w:pos="709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C92780">
              <w:rPr>
                <w:sz w:val="20"/>
                <w:szCs w:val="20"/>
              </w:rPr>
              <w:t>тавить учебную задачу под руководством  учителя,</w:t>
            </w:r>
          </w:p>
          <w:p w:rsidR="00C92780" w:rsidRPr="00C92780" w:rsidRDefault="00C92780" w:rsidP="00C92780">
            <w:pPr>
              <w:widowControl w:val="0"/>
              <w:tabs>
                <w:tab w:val="left" w:pos="709"/>
              </w:tabs>
              <w:suppressAutoHyphens/>
              <w:rPr>
                <w:sz w:val="20"/>
                <w:szCs w:val="20"/>
              </w:rPr>
            </w:pPr>
            <w:r w:rsidRPr="00C92780">
              <w:rPr>
                <w:sz w:val="20"/>
                <w:szCs w:val="20"/>
              </w:rPr>
              <w:t>планировать свою деятельность под руководством учителя,</w:t>
            </w:r>
          </w:p>
          <w:p w:rsidR="00C92780" w:rsidRPr="00C92780" w:rsidRDefault="00C92780" w:rsidP="00C92780">
            <w:pPr>
              <w:widowControl w:val="0"/>
              <w:tabs>
                <w:tab w:val="left" w:pos="709"/>
              </w:tabs>
              <w:suppressAutoHyphens/>
              <w:rPr>
                <w:sz w:val="20"/>
                <w:szCs w:val="20"/>
              </w:rPr>
            </w:pPr>
            <w:r w:rsidRPr="00C92780">
              <w:rPr>
                <w:sz w:val="20"/>
                <w:szCs w:val="20"/>
              </w:rPr>
              <w:t xml:space="preserve">выявлять причинно-следственные связи, </w:t>
            </w:r>
          </w:p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C92780" w:rsidRPr="00C92780" w:rsidRDefault="00C92780" w:rsidP="00C92780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C92780">
              <w:rPr>
                <w:sz w:val="20"/>
                <w:szCs w:val="20"/>
              </w:rPr>
              <w:t>Обозначение на контурной карте субъектов Федерации различных видов.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C92780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56" w:type="dxa"/>
          </w:tcPr>
          <w:p w:rsidR="00B60C14" w:rsidRPr="00582179" w:rsidRDefault="00582179" w:rsidP="00C22BAA">
            <w:pPr>
              <w:snapToGrid w:val="0"/>
              <w:rPr>
                <w:sz w:val="20"/>
                <w:szCs w:val="20"/>
              </w:rPr>
            </w:pPr>
            <w:r w:rsidRPr="00582179">
              <w:rPr>
                <w:sz w:val="20"/>
                <w:szCs w:val="20"/>
              </w:rPr>
              <w:t>Экономическое районирование территории России.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Комбинированный урок 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="00582179">
              <w:rPr>
                <w:color w:val="000000"/>
                <w:sz w:val="20"/>
                <w:szCs w:val="20"/>
              </w:rPr>
              <w:t>б</w:t>
            </w:r>
            <w:r w:rsidRPr="008C700E">
              <w:rPr>
                <w:color w:val="000000"/>
                <w:sz w:val="20"/>
                <w:szCs w:val="20"/>
              </w:rPr>
              <w:t xml:space="preserve"> </w:t>
            </w:r>
            <w:r w:rsidR="00582179">
              <w:rPr>
                <w:sz w:val="20"/>
                <w:szCs w:val="20"/>
              </w:rPr>
              <w:t>экономическом районировании</w:t>
            </w:r>
            <w:r w:rsidR="00582179" w:rsidRPr="00582179">
              <w:rPr>
                <w:sz w:val="20"/>
                <w:szCs w:val="20"/>
              </w:rPr>
              <w:t xml:space="preserve"> территории России.</w:t>
            </w:r>
          </w:p>
        </w:tc>
        <w:tc>
          <w:tcPr>
            <w:tcW w:w="2265" w:type="dxa"/>
            <w:gridSpan w:val="4"/>
          </w:tcPr>
          <w:p w:rsidR="00B60C14" w:rsidRPr="00582179" w:rsidRDefault="00582179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582179">
              <w:rPr>
                <w:sz w:val="20"/>
                <w:szCs w:val="20"/>
              </w:rPr>
              <w:t>айонирование</w:t>
            </w:r>
            <w:r>
              <w:rPr>
                <w:sz w:val="20"/>
                <w:szCs w:val="20"/>
              </w:rPr>
              <w:t>, виды районирования, специализация районов</w:t>
            </w:r>
          </w:p>
        </w:tc>
        <w:tc>
          <w:tcPr>
            <w:tcW w:w="2311" w:type="dxa"/>
            <w:gridSpan w:val="3"/>
          </w:tcPr>
          <w:p w:rsidR="00582179" w:rsidRPr="00582179" w:rsidRDefault="00582179" w:rsidP="00582179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582179">
              <w:rPr>
                <w:i/>
                <w:sz w:val="20"/>
                <w:szCs w:val="20"/>
              </w:rPr>
              <w:t>Умение объяснять:</w:t>
            </w:r>
          </w:p>
          <w:p w:rsidR="00582179" w:rsidRPr="00582179" w:rsidRDefault="00582179" w:rsidP="00582179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582179">
              <w:rPr>
                <w:bCs/>
                <w:sz w:val="20"/>
                <w:szCs w:val="20"/>
              </w:rPr>
              <w:t>принципы экономико-географического районирования;</w:t>
            </w:r>
          </w:p>
          <w:p w:rsidR="00582179" w:rsidRPr="00582179" w:rsidRDefault="00582179" w:rsidP="00582179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582179">
              <w:rPr>
                <w:bCs/>
                <w:sz w:val="20"/>
                <w:szCs w:val="20"/>
              </w:rPr>
              <w:t>особенности отраслевого состава народного хозяйства.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выводы; выдвигать гипотезы, излагать своё мнение</w:t>
            </w:r>
          </w:p>
        </w:tc>
        <w:tc>
          <w:tcPr>
            <w:tcW w:w="1662" w:type="dxa"/>
          </w:tcPr>
          <w:p w:rsidR="00B60C14" w:rsidRPr="00582179" w:rsidRDefault="00582179" w:rsidP="00C22BAA">
            <w:pPr>
              <w:widowControl w:val="0"/>
              <w:suppressAutoHyphens/>
              <w:ind w:left="34"/>
              <w:jc w:val="both"/>
              <w:rPr>
                <w:bCs/>
                <w:sz w:val="20"/>
                <w:szCs w:val="20"/>
              </w:rPr>
            </w:pPr>
            <w:r w:rsidRPr="00582179">
              <w:rPr>
                <w:sz w:val="20"/>
                <w:szCs w:val="20"/>
              </w:rPr>
              <w:t>Определение административного состава Федеральных округов на основе анализа политико-административной карты России.</w:t>
            </w: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582179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П.5</w:t>
            </w:r>
          </w:p>
        </w:tc>
      </w:tr>
      <w:tr w:rsidR="00582179" w:rsidRPr="008C700E" w:rsidTr="00C22BAA">
        <w:tc>
          <w:tcPr>
            <w:tcW w:w="16111" w:type="dxa"/>
            <w:gridSpan w:val="23"/>
          </w:tcPr>
          <w:p w:rsidR="00582179" w:rsidRPr="00582179" w:rsidRDefault="001A04E4" w:rsidP="00582179">
            <w:pPr>
              <w:tabs>
                <w:tab w:val="left" w:pos="709"/>
              </w:tabs>
              <w:ind w:firstLine="454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2. Природа и человек (4 часа</w:t>
            </w:r>
            <w:r w:rsidR="00582179" w:rsidRPr="0058217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B60C14" w:rsidRDefault="00C22BAA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условия России</w:t>
            </w:r>
          </w:p>
          <w:p w:rsidR="00B25134" w:rsidRPr="008C700E" w:rsidRDefault="00B25134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Природные ресурсы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Урок </w:t>
            </w:r>
            <w:r>
              <w:rPr>
                <w:color w:val="000000"/>
                <w:sz w:val="20"/>
                <w:szCs w:val="20"/>
              </w:rPr>
              <w:t>частично-поисковый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</w:t>
            </w:r>
            <w:proofErr w:type="gramStart"/>
            <w:r w:rsidRPr="008C700E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8C700E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C22BAA">
              <w:rPr>
                <w:color w:val="000000"/>
                <w:sz w:val="20"/>
                <w:szCs w:val="20"/>
              </w:rPr>
              <w:t>природных</w:t>
            </w:r>
            <w:proofErr w:type="gramEnd"/>
            <w:r w:rsidR="00C22BAA">
              <w:rPr>
                <w:color w:val="000000"/>
                <w:sz w:val="20"/>
                <w:szCs w:val="20"/>
              </w:rPr>
              <w:t xml:space="preserve"> условий</w:t>
            </w:r>
            <w:r>
              <w:rPr>
                <w:color w:val="000000"/>
                <w:sz w:val="20"/>
                <w:szCs w:val="20"/>
              </w:rPr>
              <w:t xml:space="preserve"> России; адаптация человека к природным условиям </w:t>
            </w:r>
          </w:p>
        </w:tc>
        <w:tc>
          <w:tcPr>
            <w:tcW w:w="2265" w:type="dxa"/>
            <w:gridSpan w:val="4"/>
          </w:tcPr>
          <w:p w:rsidR="00582179" w:rsidRPr="0003752D" w:rsidRDefault="00582179" w:rsidP="00582179">
            <w:pPr>
              <w:tabs>
                <w:tab w:val="left" w:pos="709"/>
              </w:tabs>
              <w:jc w:val="both"/>
              <w:rPr>
                <w:rFonts w:eastAsia="PragmaticaCondC"/>
                <w:sz w:val="28"/>
                <w:szCs w:val="28"/>
              </w:rPr>
            </w:pPr>
            <w:r w:rsidRPr="00582179">
              <w:rPr>
                <w:rFonts w:eastAsia="PragmaticaCondC"/>
                <w:sz w:val="20"/>
                <w:szCs w:val="20"/>
              </w:rPr>
              <w:t xml:space="preserve">Природные </w:t>
            </w:r>
            <w:r>
              <w:rPr>
                <w:rFonts w:eastAsia="PragmaticaCondC"/>
                <w:sz w:val="20"/>
                <w:szCs w:val="20"/>
              </w:rPr>
              <w:t xml:space="preserve">условия, </w:t>
            </w:r>
            <w:r w:rsidRPr="00582179">
              <w:rPr>
                <w:rFonts w:eastAsia="PragmaticaCondC"/>
                <w:sz w:val="20"/>
                <w:szCs w:val="20"/>
              </w:rPr>
              <w:t>а</w:t>
            </w:r>
            <w:r>
              <w:rPr>
                <w:rFonts w:eastAsia="PragmaticaCondC"/>
                <w:sz w:val="20"/>
                <w:szCs w:val="20"/>
              </w:rPr>
              <w:t xml:space="preserve">даптация, </w:t>
            </w:r>
            <w:r w:rsidRPr="00582179">
              <w:rPr>
                <w:rFonts w:eastAsia="PragmaticaCondC"/>
                <w:sz w:val="20"/>
                <w:szCs w:val="20"/>
              </w:rPr>
              <w:t>природные ресурсы</w:t>
            </w:r>
            <w:r>
              <w:rPr>
                <w:rFonts w:eastAsia="PragmaticaCondC"/>
                <w:sz w:val="20"/>
                <w:szCs w:val="20"/>
              </w:rPr>
              <w:t>, зональные и азональные природные факторы</w:t>
            </w:r>
            <w:r w:rsidR="00223136">
              <w:rPr>
                <w:rFonts w:eastAsia="PragmaticaCondC"/>
                <w:sz w:val="28"/>
                <w:szCs w:val="28"/>
              </w:rPr>
              <w:t xml:space="preserve"> </w:t>
            </w:r>
            <w:r w:rsidRPr="0003752D">
              <w:rPr>
                <w:rFonts w:eastAsia="PragmaticaCondC"/>
                <w:sz w:val="28"/>
                <w:szCs w:val="28"/>
              </w:rPr>
              <w:t xml:space="preserve"> 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582179" w:rsidRPr="00582179" w:rsidRDefault="00582179" w:rsidP="00582179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582179">
              <w:rPr>
                <w:i/>
                <w:sz w:val="20"/>
                <w:szCs w:val="20"/>
              </w:rPr>
              <w:t>Умение объяснять:</w:t>
            </w:r>
          </w:p>
          <w:p w:rsidR="00582179" w:rsidRPr="00582179" w:rsidRDefault="00582179" w:rsidP="00582179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582179">
              <w:rPr>
                <w:sz w:val="20"/>
                <w:szCs w:val="20"/>
              </w:rPr>
              <w:t>особенности природных условий и ресурсов;</w:t>
            </w:r>
          </w:p>
          <w:p w:rsidR="00582179" w:rsidRPr="00582179" w:rsidRDefault="00582179" w:rsidP="00582179">
            <w:pPr>
              <w:rPr>
                <w:sz w:val="20"/>
                <w:szCs w:val="20"/>
              </w:rPr>
            </w:pPr>
            <w:r w:rsidRPr="00582179">
              <w:rPr>
                <w:sz w:val="20"/>
                <w:szCs w:val="20"/>
              </w:rPr>
              <w:t>понятие «адаптация»;</w:t>
            </w:r>
          </w:p>
          <w:p w:rsidR="00582179" w:rsidRPr="00582179" w:rsidRDefault="00582179" w:rsidP="00582179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582179">
              <w:rPr>
                <w:sz w:val="20"/>
                <w:szCs w:val="20"/>
              </w:rPr>
              <w:t>связь между различными видами адаптации;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Находить достоверные сведения в источниках информации; анализировать, обобщать, формулировать выводы; выдвигать гипотезы, излагать своё мнение 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  <w:tcBorders>
              <w:top w:val="nil"/>
            </w:tcBorders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B60C14" w:rsidRPr="008C700E" w:rsidRDefault="00582179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П.6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556" w:type="dxa"/>
          </w:tcPr>
          <w:p w:rsidR="00B60C14" w:rsidRPr="00C22BAA" w:rsidRDefault="00C22BAA" w:rsidP="00C22BAA">
            <w:pPr>
              <w:snapToGrid w:val="0"/>
              <w:rPr>
                <w:sz w:val="20"/>
                <w:szCs w:val="20"/>
              </w:rPr>
            </w:pPr>
            <w:r w:rsidRPr="00C22BAA">
              <w:rPr>
                <w:sz w:val="20"/>
                <w:szCs w:val="20"/>
              </w:rPr>
              <w:t>Природные ресурсы России.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4"/>
          </w:tcPr>
          <w:p w:rsidR="00B60C14" w:rsidRPr="00C22BAA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C22BAA" w:rsidRPr="008C700E" w:rsidRDefault="00C22BAA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CB638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56" w:type="dxa"/>
          </w:tcPr>
          <w:p w:rsidR="00B60C14" w:rsidRPr="00C22BAA" w:rsidRDefault="00C22BAA" w:rsidP="00C22BAA">
            <w:pPr>
              <w:snapToGrid w:val="0"/>
              <w:rPr>
                <w:sz w:val="20"/>
                <w:szCs w:val="20"/>
              </w:rPr>
            </w:pPr>
            <w:r w:rsidRPr="00C22BAA">
              <w:rPr>
                <w:sz w:val="20"/>
                <w:szCs w:val="20"/>
              </w:rPr>
              <w:t>Хозяйственная деятельность и изменение природной среды.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C22BAA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 хозяйственной деятельности и изменении природной среды</w:t>
            </w:r>
          </w:p>
        </w:tc>
        <w:tc>
          <w:tcPr>
            <w:tcW w:w="2265" w:type="dxa"/>
            <w:gridSpan w:val="4"/>
          </w:tcPr>
          <w:p w:rsidR="00B60C14" w:rsidRPr="008C700E" w:rsidRDefault="00C22BA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 xml:space="preserve">Отрасли промышленности, сельское хозяйство, </w:t>
            </w:r>
            <w:proofErr w:type="spellStart"/>
            <w:r>
              <w:rPr>
                <w:rFonts w:eastAsia="SchoolBookC"/>
                <w:sz w:val="20"/>
                <w:szCs w:val="20"/>
              </w:rPr>
              <w:t>транспорт</w:t>
            </w:r>
            <w:proofErr w:type="gramStart"/>
            <w:r>
              <w:rPr>
                <w:rFonts w:eastAsia="SchoolBookC"/>
                <w:sz w:val="20"/>
                <w:szCs w:val="20"/>
              </w:rPr>
              <w:t>,п</w:t>
            </w:r>
            <w:proofErr w:type="gramEnd"/>
            <w:r>
              <w:rPr>
                <w:rFonts w:eastAsia="SchoolBookC"/>
                <w:sz w:val="20"/>
                <w:szCs w:val="20"/>
              </w:rPr>
              <w:t>риродопользование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рациональное и нерациональное, чистые и грязные отрасли хозяйства и экологические проблемы</w:t>
            </w:r>
            <w:r w:rsidR="00B60C14">
              <w:rPr>
                <w:rFonts w:eastAsia="SchoolBookC"/>
                <w:sz w:val="20"/>
                <w:szCs w:val="20"/>
              </w:rPr>
              <w:t xml:space="preserve"> </w:t>
            </w:r>
          </w:p>
        </w:tc>
        <w:tc>
          <w:tcPr>
            <w:tcW w:w="2311" w:type="dxa"/>
            <w:gridSpan w:val="3"/>
          </w:tcPr>
          <w:p w:rsidR="00C22BAA" w:rsidRPr="00C22BAA" w:rsidRDefault="00C22BAA" w:rsidP="00C22BAA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C22BAA">
              <w:rPr>
                <w:i/>
                <w:sz w:val="20"/>
                <w:szCs w:val="20"/>
              </w:rPr>
              <w:t>Умение объяснять:</w:t>
            </w:r>
          </w:p>
          <w:p w:rsidR="00C22BAA" w:rsidRPr="00C22BAA" w:rsidRDefault="00C22BAA" w:rsidP="00C22BAA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C22BAA">
              <w:rPr>
                <w:sz w:val="20"/>
                <w:szCs w:val="20"/>
              </w:rPr>
              <w:t>специфику использования и размещения природных ресурсов России;</w:t>
            </w:r>
          </w:p>
          <w:p w:rsidR="00C22BAA" w:rsidRPr="00C22BAA" w:rsidRDefault="00C22BAA" w:rsidP="00C22BAA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C22BAA">
              <w:rPr>
                <w:sz w:val="20"/>
                <w:szCs w:val="20"/>
              </w:rPr>
              <w:t>принципы взаимодействия природы и человека;</w:t>
            </w:r>
          </w:p>
          <w:p w:rsidR="00C22BAA" w:rsidRPr="00C22BAA" w:rsidRDefault="00C22BAA" w:rsidP="00C22BAA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C22BAA">
              <w:rPr>
                <w:sz w:val="20"/>
                <w:szCs w:val="20"/>
              </w:rPr>
              <w:t>суть экологических проблем;</w:t>
            </w: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CB638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Находить достоверные сведения в источниках информации; анализировать, обобщать, формулировать выводы; выдвигать гипотезы, излагать своё мнение; </w:t>
            </w:r>
            <w:r w:rsidRPr="008C700E">
              <w:rPr>
                <w:sz w:val="20"/>
                <w:szCs w:val="20"/>
              </w:rPr>
              <w:t>устанавливать причинно-следственные связи, анализировать и синтезировать информацию.</w:t>
            </w:r>
          </w:p>
        </w:tc>
        <w:tc>
          <w:tcPr>
            <w:tcW w:w="1662" w:type="dxa"/>
          </w:tcPr>
          <w:p w:rsidR="00CB638A" w:rsidRPr="00CB638A" w:rsidRDefault="00CB638A" w:rsidP="00CB638A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CB638A">
              <w:rPr>
                <w:sz w:val="20"/>
                <w:szCs w:val="20"/>
              </w:rPr>
              <w:t>Оценка экологической ситуации отдельных частей территории России.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CB638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П.8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556" w:type="dxa"/>
          </w:tcPr>
          <w:p w:rsidR="00B60C14" w:rsidRPr="008C700E" w:rsidRDefault="00CB638A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темы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5" w:type="dxa"/>
            <w:gridSpan w:val="4"/>
          </w:tcPr>
          <w:p w:rsidR="00B60C14" w:rsidRPr="008C700E" w:rsidRDefault="00CB638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Природные ресурсы, природно-ресурсный потенциал, отрасли промышленности</w:t>
            </w:r>
          </w:p>
        </w:tc>
        <w:tc>
          <w:tcPr>
            <w:tcW w:w="2311" w:type="dxa"/>
            <w:gridSpan w:val="3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0E563D">
        <w:tc>
          <w:tcPr>
            <w:tcW w:w="16111" w:type="dxa"/>
            <w:gridSpan w:val="23"/>
          </w:tcPr>
          <w:p w:rsidR="00B60C14" w:rsidRPr="008C700E" w:rsidRDefault="00B60C14" w:rsidP="000A48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Тема 3. </w:t>
            </w:r>
            <w:r w:rsidR="00CB638A" w:rsidRPr="00CB638A">
              <w:rPr>
                <w:b/>
                <w:bCs/>
                <w:sz w:val="20"/>
                <w:szCs w:val="20"/>
              </w:rPr>
              <w:t>Население России</w:t>
            </w:r>
            <w:r w:rsidR="00CB638A" w:rsidRPr="0003752D">
              <w:rPr>
                <w:b/>
                <w:bCs/>
                <w:sz w:val="28"/>
                <w:szCs w:val="28"/>
              </w:rPr>
              <w:t xml:space="preserve"> </w:t>
            </w:r>
            <w:r w:rsidR="00CB638A">
              <w:rPr>
                <w:b/>
                <w:sz w:val="20"/>
                <w:szCs w:val="20"/>
              </w:rPr>
              <w:t>(8</w:t>
            </w:r>
            <w:r>
              <w:rPr>
                <w:b/>
                <w:sz w:val="20"/>
                <w:szCs w:val="20"/>
              </w:rPr>
              <w:t xml:space="preserve"> часов)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6" w:type="dxa"/>
          </w:tcPr>
          <w:p w:rsidR="00B60C14" w:rsidRPr="00CB638A" w:rsidRDefault="00CB638A" w:rsidP="00C22BAA">
            <w:pPr>
              <w:snapToGrid w:val="0"/>
              <w:rPr>
                <w:sz w:val="20"/>
                <w:szCs w:val="20"/>
              </w:rPr>
            </w:pPr>
            <w:r w:rsidRPr="00CB638A">
              <w:rPr>
                <w:sz w:val="20"/>
                <w:szCs w:val="20"/>
              </w:rPr>
              <w:t>Численность населения России.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52" w:type="dxa"/>
            <w:gridSpan w:val="4"/>
          </w:tcPr>
          <w:p w:rsidR="00B60C14" w:rsidRPr="005A4A8E" w:rsidRDefault="00B60C14" w:rsidP="00CB638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="00CB638A">
              <w:rPr>
                <w:color w:val="000000"/>
                <w:sz w:val="20"/>
                <w:szCs w:val="20"/>
              </w:rPr>
              <w:t xml:space="preserve"> </w:t>
            </w:r>
            <w:r w:rsidR="00843427" w:rsidRPr="00843427">
              <w:rPr>
                <w:sz w:val="20"/>
                <w:szCs w:val="20"/>
              </w:rPr>
              <w:t>численности</w:t>
            </w:r>
            <w:r w:rsidR="00CB638A" w:rsidRPr="00843427">
              <w:rPr>
                <w:sz w:val="20"/>
                <w:szCs w:val="20"/>
              </w:rPr>
              <w:t xml:space="preserve"> населения России.</w:t>
            </w:r>
          </w:p>
        </w:tc>
        <w:tc>
          <w:tcPr>
            <w:tcW w:w="2265" w:type="dxa"/>
            <w:gridSpan w:val="4"/>
          </w:tcPr>
          <w:p w:rsidR="00843427" w:rsidRPr="00843427" w:rsidRDefault="00843427" w:rsidP="00843427">
            <w:pPr>
              <w:rPr>
                <w:sz w:val="20"/>
                <w:szCs w:val="20"/>
              </w:rPr>
            </w:pPr>
            <w:proofErr w:type="gramStart"/>
            <w:r w:rsidRPr="00843427">
              <w:rPr>
                <w:sz w:val="20"/>
                <w:szCs w:val="20"/>
              </w:rPr>
              <w:t>Демография, рождаемость, смертность, численность населения, перепись населения, естественный прирост, воспроизводство населения, демографический кризис,</w:t>
            </w:r>
            <w:proofErr w:type="gramEnd"/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Миграции.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особенности динамики численности и воспроизводства населения;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параметры воспроизводства населения;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843427" w:rsidP="00843427">
            <w:pPr>
              <w:tabs>
                <w:tab w:val="left" w:pos="709"/>
              </w:tabs>
              <w:jc w:val="both"/>
              <w:rPr>
                <w:color w:val="000000"/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Расчёт параметров естественного движения населения: естественного прироста, рождаемости, смертности, 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П.9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Размещение населения России.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B60C14" w:rsidP="00843427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="00843427">
              <w:rPr>
                <w:color w:val="000000"/>
                <w:sz w:val="20"/>
                <w:szCs w:val="20"/>
              </w:rPr>
              <w:t xml:space="preserve"> </w:t>
            </w:r>
            <w:r w:rsidR="00843427">
              <w:rPr>
                <w:sz w:val="20"/>
                <w:szCs w:val="20"/>
              </w:rPr>
              <w:t>р</w:t>
            </w:r>
            <w:r w:rsidR="00843427" w:rsidRPr="00843427">
              <w:rPr>
                <w:sz w:val="20"/>
                <w:szCs w:val="20"/>
              </w:rPr>
              <w:t>азмещении населения  по территории России.</w:t>
            </w:r>
          </w:p>
        </w:tc>
        <w:tc>
          <w:tcPr>
            <w:tcW w:w="2265" w:type="dxa"/>
            <w:gridSpan w:val="4"/>
          </w:tcPr>
          <w:p w:rsidR="00843427" w:rsidRPr="00843427" w:rsidRDefault="00843427" w:rsidP="00843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43427">
              <w:rPr>
                <w:sz w:val="20"/>
                <w:szCs w:val="20"/>
              </w:rPr>
              <w:t>лотность населения, Основная зона расселения (или Главная полоса расселения), зона Севера,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формы расселения, расселение, 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размещение населения;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параметры, характеризующие размещение населения;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П.10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Миграции населения.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B60C14" w:rsidP="00843427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="00843427">
              <w:rPr>
                <w:color w:val="000000"/>
                <w:sz w:val="20"/>
                <w:szCs w:val="20"/>
              </w:rPr>
              <w:t xml:space="preserve"> </w:t>
            </w:r>
            <w:r w:rsidR="00843427">
              <w:rPr>
                <w:sz w:val="20"/>
                <w:szCs w:val="20"/>
              </w:rPr>
              <w:t>м</w:t>
            </w:r>
            <w:r w:rsidR="00843427" w:rsidRPr="00843427">
              <w:rPr>
                <w:sz w:val="20"/>
                <w:szCs w:val="20"/>
              </w:rPr>
              <w:t>играции населения</w:t>
            </w:r>
            <w:r w:rsidR="00843427">
              <w:rPr>
                <w:sz w:val="20"/>
                <w:szCs w:val="20"/>
              </w:rPr>
              <w:t xml:space="preserve"> России</w:t>
            </w:r>
            <w:r w:rsidR="00843427" w:rsidRPr="00843427">
              <w:rPr>
                <w:sz w:val="20"/>
                <w:szCs w:val="20"/>
              </w:rPr>
              <w:t>.</w:t>
            </w:r>
          </w:p>
        </w:tc>
        <w:tc>
          <w:tcPr>
            <w:tcW w:w="2265" w:type="dxa"/>
            <w:gridSpan w:val="4"/>
          </w:tcPr>
          <w:p w:rsidR="00B60C14" w:rsidRPr="008C700E" w:rsidRDefault="00843427" w:rsidP="00843427">
            <w:pPr>
              <w:rPr>
                <w:color w:val="000000"/>
                <w:sz w:val="20"/>
                <w:szCs w:val="20"/>
              </w:rPr>
            </w:pPr>
            <w:r w:rsidRPr="00843427">
              <w:rPr>
                <w:color w:val="000000"/>
                <w:sz w:val="20"/>
                <w:szCs w:val="20"/>
              </w:rPr>
              <w:t>Миграции и их виды. Направления и типы миграции на территории страны. Причины миграций и основные направления миграционных потоков на разных этапах развития страны.</w:t>
            </w: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направления и типы миграции; </w:t>
            </w: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параметры миграционных процессов;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регионы с различными показателями миграции;</w:t>
            </w:r>
          </w:p>
          <w:p w:rsidR="00B60C14" w:rsidRDefault="00B60C14" w:rsidP="00C22BAA">
            <w:pPr>
              <w:pStyle w:val="a8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60196" w:rsidRPr="008C700E" w:rsidRDefault="00F60196" w:rsidP="00C22BAA">
            <w:pPr>
              <w:pStyle w:val="a8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П.11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6" w:type="dxa"/>
          </w:tcPr>
          <w:p w:rsidR="00B60C14" w:rsidRPr="008C700E" w:rsidRDefault="00843427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Сельская форма расселения</w:t>
            </w:r>
            <w:r w:rsidR="00B60C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8C700E" w:rsidRDefault="00B60C14" w:rsidP="008434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Pr="008C700E">
              <w:rPr>
                <w:color w:val="000000"/>
                <w:sz w:val="20"/>
                <w:szCs w:val="20"/>
              </w:rPr>
              <w:t xml:space="preserve"> </w:t>
            </w:r>
            <w:r w:rsidR="00843427">
              <w:rPr>
                <w:color w:val="000000"/>
                <w:sz w:val="20"/>
                <w:szCs w:val="20"/>
              </w:rPr>
              <w:t>сельской форме расселения в России.</w:t>
            </w:r>
          </w:p>
        </w:tc>
        <w:tc>
          <w:tcPr>
            <w:tcW w:w="2265" w:type="dxa"/>
            <w:gridSpan w:val="4"/>
          </w:tcPr>
          <w:p w:rsidR="00B60C14" w:rsidRPr="00843427" w:rsidRDefault="00843427" w:rsidP="00F60196">
            <w:pPr>
              <w:pStyle w:val="a8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843427">
              <w:rPr>
                <w:rFonts w:ascii="Times New Roman" w:hAnsi="Times New Roman"/>
                <w:sz w:val="20"/>
                <w:szCs w:val="20"/>
              </w:rPr>
              <w:t xml:space="preserve">ельское расселение, формы сельского расселения, групповая (деревенская) форма расселения, рассеянная (фермерская) </w:t>
            </w:r>
            <w:proofErr w:type="gramEnd"/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особенности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сельского населения;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B60C14" w:rsidRPr="008C700E" w:rsidRDefault="00F60196" w:rsidP="00F601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районы концентрации сельского </w:t>
            </w:r>
            <w:r w:rsidR="00843427" w:rsidRPr="00843427">
              <w:rPr>
                <w:sz w:val="20"/>
                <w:szCs w:val="20"/>
              </w:rPr>
              <w:t>населения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843427">
            <w:pPr>
              <w:pStyle w:val="a5"/>
              <w:ind w:left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843427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843427">
              <w:rPr>
                <w:color w:val="000000"/>
                <w:sz w:val="20"/>
                <w:szCs w:val="20"/>
              </w:rPr>
              <w:t>12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6" w:type="dxa"/>
          </w:tcPr>
          <w:p w:rsidR="00B60C14" w:rsidRPr="008C700E" w:rsidRDefault="00843427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 форма расселения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52" w:type="dxa"/>
            <w:gridSpan w:val="4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Pr="008C700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городской форме расселения в России</w:t>
            </w:r>
          </w:p>
        </w:tc>
        <w:tc>
          <w:tcPr>
            <w:tcW w:w="2265" w:type="dxa"/>
            <w:gridSpan w:val="4"/>
          </w:tcPr>
          <w:p w:rsidR="00843427" w:rsidRPr="00843427" w:rsidRDefault="00843427" w:rsidP="008434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843427">
              <w:rPr>
                <w:sz w:val="20"/>
                <w:szCs w:val="20"/>
              </w:rPr>
              <w:t>ородское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расселение,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город, урбанизация, уровень урбанизации, градообразующие функции, моногорода, города-миллионеры городская агломерация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особенности </w:t>
            </w:r>
            <w:proofErr w:type="gramStart"/>
            <w:r w:rsidRPr="00843427">
              <w:rPr>
                <w:sz w:val="20"/>
                <w:szCs w:val="20"/>
              </w:rPr>
              <w:t>городского</w:t>
            </w:r>
            <w:proofErr w:type="gramEnd"/>
            <w:r w:rsidRPr="00843427">
              <w:rPr>
                <w:sz w:val="20"/>
                <w:szCs w:val="20"/>
              </w:rPr>
              <w:t xml:space="preserve"> 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населения;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районы концентрации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городского населения;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размещение крупных городов;</w:t>
            </w: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843427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843427" w:rsidRPr="00843427" w:rsidRDefault="00843427" w:rsidP="0084342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Расчёт численности городского населения на основе данных о значении показателя урбанизации и численности населения России.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П.13</w:t>
            </w:r>
          </w:p>
        </w:tc>
      </w:tr>
      <w:tr w:rsidR="00B60C14" w:rsidRPr="008C700E" w:rsidTr="00E6257A">
        <w:trPr>
          <w:trHeight w:val="70"/>
        </w:trPr>
        <w:tc>
          <w:tcPr>
            <w:tcW w:w="504" w:type="dxa"/>
          </w:tcPr>
          <w:p w:rsidR="00B60C14" w:rsidRPr="008C700E" w:rsidRDefault="00843427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6" w:type="dxa"/>
          </w:tcPr>
          <w:p w:rsidR="00B60C14" w:rsidRPr="00843427" w:rsidRDefault="00843427" w:rsidP="00843427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Этнический и религиозный состав населения.</w:t>
            </w:r>
            <w:r w:rsidR="00B60C14" w:rsidRPr="008434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B60C14" w:rsidRPr="008C700E" w:rsidRDefault="00843427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</w:t>
            </w:r>
            <w:proofErr w:type="gramStart"/>
            <w:r w:rsidRPr="008C700E">
              <w:rPr>
                <w:color w:val="000000"/>
                <w:sz w:val="20"/>
                <w:szCs w:val="20"/>
              </w:rPr>
              <w:t>о</w:t>
            </w:r>
            <w:proofErr w:type="gramEnd"/>
            <w:r w:rsidRPr="008C700E">
              <w:rPr>
                <w:color w:val="000000"/>
                <w:sz w:val="20"/>
                <w:szCs w:val="20"/>
              </w:rPr>
              <w:t xml:space="preserve"> </w:t>
            </w:r>
            <w:r w:rsidR="00843427">
              <w:rPr>
                <w:sz w:val="20"/>
                <w:szCs w:val="20"/>
              </w:rPr>
              <w:t>этническом и религиозном</w:t>
            </w:r>
            <w:r w:rsidR="00843427" w:rsidRPr="00843427">
              <w:rPr>
                <w:sz w:val="20"/>
                <w:szCs w:val="20"/>
              </w:rPr>
              <w:t xml:space="preserve"> состав</w:t>
            </w:r>
            <w:r w:rsidR="00843427">
              <w:rPr>
                <w:sz w:val="20"/>
                <w:szCs w:val="20"/>
              </w:rPr>
              <w:t>е</w:t>
            </w:r>
            <w:r w:rsidR="00843427" w:rsidRPr="00843427">
              <w:rPr>
                <w:sz w:val="20"/>
                <w:szCs w:val="20"/>
              </w:rPr>
              <w:t xml:space="preserve"> населения</w:t>
            </w:r>
          </w:p>
        </w:tc>
        <w:tc>
          <w:tcPr>
            <w:tcW w:w="2265" w:type="dxa"/>
            <w:gridSpan w:val="4"/>
          </w:tcPr>
          <w:p w:rsidR="00B60C14" w:rsidRPr="00843427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  <w:r w:rsidRPr="00843427">
              <w:rPr>
                <w:sz w:val="20"/>
                <w:szCs w:val="20"/>
              </w:rPr>
              <w:t xml:space="preserve">тнический состав, языковые группы, языковые семьи, религиозный состав, </w:t>
            </w:r>
            <w:proofErr w:type="spellStart"/>
            <w:r w:rsidRPr="00843427">
              <w:rPr>
                <w:sz w:val="20"/>
                <w:szCs w:val="20"/>
              </w:rPr>
              <w:t>этнорелигиозные</w:t>
            </w:r>
            <w:proofErr w:type="spellEnd"/>
            <w:r w:rsidRPr="00843427">
              <w:rPr>
                <w:sz w:val="20"/>
                <w:szCs w:val="20"/>
              </w:rPr>
              <w:t xml:space="preserve"> конфликты</w:t>
            </w: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специфику распространения религий;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регионы с преобладанием отдельных языков, религий;</w:t>
            </w:r>
          </w:p>
          <w:p w:rsidR="00843427" w:rsidRPr="008C700E" w:rsidRDefault="00843427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43427" w:rsidRDefault="00843427" w:rsidP="0084342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Определение по картам </w:t>
            </w:r>
            <w:proofErr w:type="gramStart"/>
            <w:r w:rsidRPr="00843427">
              <w:rPr>
                <w:sz w:val="20"/>
                <w:szCs w:val="20"/>
              </w:rPr>
              <w:t xml:space="preserve">атласа ареалов компактного проживания крупнейших народов </w:t>
            </w:r>
            <w:r>
              <w:rPr>
                <w:sz w:val="20"/>
                <w:szCs w:val="20"/>
              </w:rPr>
              <w:t>России</w:t>
            </w:r>
            <w:proofErr w:type="gramEnd"/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П.14</w:t>
            </w:r>
          </w:p>
        </w:tc>
      </w:tr>
      <w:tr w:rsidR="00B60C14" w:rsidRPr="008C700E" w:rsidTr="00E6257A">
        <w:trPr>
          <w:trHeight w:val="1544"/>
        </w:trPr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6" w:type="dxa"/>
          </w:tcPr>
          <w:p w:rsidR="00B60C14" w:rsidRPr="008C700E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Трудовые ресурсы и рынок труда</w:t>
            </w:r>
            <w:r>
              <w:t>.</w:t>
            </w:r>
          </w:p>
        </w:tc>
        <w:tc>
          <w:tcPr>
            <w:tcW w:w="961" w:type="dxa"/>
          </w:tcPr>
          <w:p w:rsidR="00B60C14" w:rsidRPr="007B7F17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7B7F17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52" w:type="dxa"/>
            <w:gridSpan w:val="4"/>
          </w:tcPr>
          <w:p w:rsidR="00B60C14" w:rsidRPr="007B7F17" w:rsidRDefault="00B60C14" w:rsidP="00C22BAA">
            <w:pPr>
              <w:rPr>
                <w:color w:val="000000"/>
                <w:sz w:val="20"/>
                <w:szCs w:val="20"/>
              </w:rPr>
            </w:pPr>
            <w:r w:rsidRPr="007B7F17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843427">
              <w:rPr>
                <w:sz w:val="20"/>
                <w:szCs w:val="20"/>
              </w:rPr>
              <w:t>трудовых ресурсах и рынка</w:t>
            </w:r>
            <w:r w:rsidR="00843427" w:rsidRPr="00843427">
              <w:rPr>
                <w:sz w:val="20"/>
                <w:szCs w:val="20"/>
              </w:rPr>
              <w:t xml:space="preserve"> труда</w:t>
            </w:r>
          </w:p>
        </w:tc>
        <w:tc>
          <w:tcPr>
            <w:tcW w:w="2265" w:type="dxa"/>
            <w:gridSpan w:val="4"/>
          </w:tcPr>
          <w:p w:rsidR="00B60C14" w:rsidRPr="00843427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843427">
              <w:rPr>
                <w:sz w:val="20"/>
                <w:szCs w:val="20"/>
              </w:rPr>
              <w:t>оловозрастной состав, трудовые ресурсы, рынок труда, безработица.</w:t>
            </w:r>
          </w:p>
        </w:tc>
        <w:tc>
          <w:tcPr>
            <w:tcW w:w="2311" w:type="dxa"/>
            <w:gridSpan w:val="3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43427">
              <w:rPr>
                <w:sz w:val="20"/>
                <w:szCs w:val="20"/>
              </w:rPr>
              <w:t>пецифические черты рынка труда.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widowControl w:val="0"/>
              <w:tabs>
                <w:tab w:val="left" w:pos="709"/>
              </w:tabs>
              <w:suppressAutoHyphens/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перспективы изменения численности и состава населения, трудовых ресурсов.</w:t>
            </w: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П.15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6" w:type="dxa"/>
          </w:tcPr>
          <w:p w:rsidR="00B60C14" w:rsidRPr="008C700E" w:rsidRDefault="00843427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темы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5" w:type="dxa"/>
            <w:gridSpan w:val="4"/>
          </w:tcPr>
          <w:p w:rsidR="00B60C14" w:rsidRPr="00F60196" w:rsidRDefault="00843427" w:rsidP="00F60196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Демография, рождаемость, смертность, численность населения, перепись </w:t>
            </w:r>
            <w:r w:rsidR="00F60196">
              <w:rPr>
                <w:sz w:val="20"/>
                <w:szCs w:val="20"/>
              </w:rPr>
              <w:t>населения, естественный прирост</w:t>
            </w:r>
            <w:r w:rsidRPr="008434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11" w:type="dxa"/>
            <w:gridSpan w:val="3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Pr="008C700E" w:rsidRDefault="00843427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843427" w:rsidRPr="008C700E" w:rsidTr="00843427">
        <w:tc>
          <w:tcPr>
            <w:tcW w:w="16111" w:type="dxa"/>
            <w:gridSpan w:val="23"/>
          </w:tcPr>
          <w:p w:rsidR="00843427" w:rsidRPr="00843427" w:rsidRDefault="00843427" w:rsidP="00843427">
            <w:pPr>
              <w:jc w:val="center"/>
              <w:rPr>
                <w:b/>
                <w:sz w:val="20"/>
                <w:szCs w:val="20"/>
              </w:rPr>
            </w:pPr>
            <w:r w:rsidRPr="00843427">
              <w:rPr>
                <w:b/>
                <w:sz w:val="20"/>
                <w:szCs w:val="20"/>
              </w:rPr>
              <w:t>Тема 4. Отрасли хозяйства России (18 часов)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Национальная экономика.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843427" w:rsidRPr="00843427">
              <w:rPr>
                <w:sz w:val="20"/>
                <w:szCs w:val="20"/>
              </w:rPr>
              <w:t>национальной экономике.</w:t>
            </w:r>
          </w:p>
        </w:tc>
        <w:tc>
          <w:tcPr>
            <w:tcW w:w="2264" w:type="dxa"/>
            <w:gridSpan w:val="4"/>
          </w:tcPr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Национальная экономика (народное хозяйство), отрасль, предприятие, межотраслевой комплекс</w:t>
            </w:r>
          </w:p>
          <w:p w:rsidR="00843427" w:rsidRPr="00843427" w:rsidRDefault="00843427" w:rsidP="00843427">
            <w:pPr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материальная и нематериальная сфера хозяйства, сфера услуг.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особенности структуры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особенности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видовое разнообразие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взаимосвязь и взаимное влияние отраслей хозяйства друг на друга;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B60C14" w:rsidRPr="00F60196" w:rsidRDefault="00843427" w:rsidP="00F60196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параметры структуры хозяйства;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843427" w:rsidRPr="00843427" w:rsidRDefault="00843427" w:rsidP="0084342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Составление схемы отраслевой структуры народного хозяйства России.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П.16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Факторы размещения производства.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факторах</w:t>
            </w:r>
            <w:r w:rsidRPr="00843427">
              <w:rPr>
                <w:sz w:val="20"/>
                <w:szCs w:val="20"/>
              </w:rPr>
              <w:t xml:space="preserve"> размещения производства.</w:t>
            </w:r>
          </w:p>
        </w:tc>
        <w:tc>
          <w:tcPr>
            <w:tcW w:w="2264" w:type="dxa"/>
            <w:gridSpan w:val="4"/>
          </w:tcPr>
          <w:p w:rsidR="00B60C14" w:rsidRPr="00843427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843427">
              <w:rPr>
                <w:sz w:val="20"/>
                <w:szCs w:val="20"/>
              </w:rPr>
              <w:t>акторы размещения производст</w:t>
            </w:r>
            <w:r>
              <w:rPr>
                <w:sz w:val="20"/>
                <w:szCs w:val="20"/>
              </w:rPr>
              <w:t>ва, комбинирование производства.</w:t>
            </w:r>
          </w:p>
        </w:tc>
        <w:tc>
          <w:tcPr>
            <w:tcW w:w="2265" w:type="dxa"/>
            <w:gridSpan w:val="2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843427">
              <w:rPr>
                <w:i/>
                <w:sz w:val="20"/>
                <w:szCs w:val="20"/>
              </w:rPr>
              <w:t>Умение объяснять: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географию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факторы размещения хозяйства;</w:t>
            </w: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843427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П.17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6" w:type="dxa"/>
          </w:tcPr>
          <w:p w:rsidR="00B60C14" w:rsidRPr="008C700E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ТЭК: топливно-энергетический комплекс</w:t>
            </w:r>
            <w:r>
              <w:t>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ТЭК</w:t>
            </w:r>
          </w:p>
        </w:tc>
        <w:tc>
          <w:tcPr>
            <w:tcW w:w="2264" w:type="dxa"/>
            <w:gridSpan w:val="4"/>
          </w:tcPr>
          <w:p w:rsidR="00B60C14" w:rsidRPr="00843427" w:rsidRDefault="00843427" w:rsidP="00843427">
            <w:pPr>
              <w:jc w:val="both"/>
              <w:rPr>
                <w:color w:val="000000"/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 xml:space="preserve">Топливная промышленность, газовая промышленность, нефтяная промышленность. </w:t>
            </w:r>
          </w:p>
        </w:tc>
        <w:tc>
          <w:tcPr>
            <w:tcW w:w="2265" w:type="dxa"/>
            <w:gridSpan w:val="2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факторы размещения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районы концентрации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показатели, характеризующие деятельность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основные направления движения сырья и готовой продукции.</w:t>
            </w:r>
          </w:p>
          <w:p w:rsidR="00843427" w:rsidRPr="008C700E" w:rsidRDefault="00843427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843427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843427" w:rsidRPr="00843427" w:rsidRDefault="00843427" w:rsidP="0084342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Составление схемы межотраслевых связей отрасли промышленности.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П.18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ТЭК: угольная промышленность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843427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843427">
              <w:rPr>
                <w:color w:val="000000"/>
                <w:sz w:val="20"/>
                <w:szCs w:val="20"/>
              </w:rPr>
              <w:t>ТЭК</w:t>
            </w:r>
          </w:p>
        </w:tc>
        <w:tc>
          <w:tcPr>
            <w:tcW w:w="2264" w:type="dxa"/>
            <w:gridSpan w:val="4"/>
          </w:tcPr>
          <w:p w:rsidR="00B60C14" w:rsidRPr="00843427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Значение угля в хозяйстве России. Технико-экономические показатели добычи угля, его стоимость. География угольной промышленности.</w:t>
            </w:r>
          </w:p>
        </w:tc>
        <w:tc>
          <w:tcPr>
            <w:tcW w:w="2265" w:type="dxa"/>
            <w:gridSpan w:val="2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факторы размещения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районы концентрации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показатели, характеризующие деятельность предприятий отраслей хозяйства;</w:t>
            </w:r>
          </w:p>
          <w:p w:rsidR="00B60C14" w:rsidRPr="00F60196" w:rsidRDefault="00843427" w:rsidP="00F60196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основные направления движ</w:t>
            </w:r>
            <w:r w:rsidR="00F60196">
              <w:rPr>
                <w:bCs/>
                <w:sz w:val="20"/>
                <w:szCs w:val="20"/>
              </w:rPr>
              <w:t>ения сырья и готовой продукции.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843427" w:rsidRPr="00843427" w:rsidRDefault="00843427" w:rsidP="00843427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Описание отрасли по типовому плану.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П.19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6" w:type="dxa"/>
          </w:tcPr>
          <w:p w:rsidR="00B60C14" w:rsidRPr="00843427" w:rsidRDefault="00843427" w:rsidP="00C22BAA">
            <w:pPr>
              <w:snapToGrid w:val="0"/>
              <w:rPr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ТЭК: электроэнергетика.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843427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color w:val="000000"/>
                <w:sz w:val="20"/>
                <w:szCs w:val="20"/>
              </w:rPr>
              <w:t>ТЭК</w:t>
            </w:r>
          </w:p>
        </w:tc>
        <w:tc>
          <w:tcPr>
            <w:tcW w:w="2264" w:type="dxa"/>
            <w:gridSpan w:val="4"/>
          </w:tcPr>
          <w:p w:rsidR="00B60C14" w:rsidRPr="00843427" w:rsidRDefault="00843427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43427">
              <w:rPr>
                <w:sz w:val="20"/>
                <w:szCs w:val="20"/>
              </w:rPr>
              <w:t>Виды электростанций, их особенности и доля в производстве электроэнергии. Энергосистемы.</w:t>
            </w:r>
          </w:p>
        </w:tc>
        <w:tc>
          <w:tcPr>
            <w:tcW w:w="2265" w:type="dxa"/>
            <w:gridSpan w:val="2"/>
          </w:tcPr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факторы размещения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районы концентрации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показатели, характеризующие деятельность предприятий отраслей хозяйства;</w:t>
            </w:r>
          </w:p>
          <w:p w:rsidR="00843427" w:rsidRPr="00843427" w:rsidRDefault="00843427" w:rsidP="00843427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основные направления движения сырья и готовой продукции.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86F5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П.20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6" w:type="dxa"/>
          </w:tcPr>
          <w:p w:rsidR="00B60C14" w:rsidRPr="008C700E" w:rsidRDefault="00386F58" w:rsidP="00C22BAA">
            <w:pPr>
              <w:snapToGrid w:val="0"/>
              <w:rPr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>Металлургический комплекс: чёрная металлургия</w:t>
            </w:r>
            <w:r>
              <w:t>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B60C14" w:rsidP="00386F58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386F58" w:rsidRPr="00386F58">
              <w:rPr>
                <w:sz w:val="20"/>
                <w:szCs w:val="20"/>
              </w:rPr>
              <w:t>м</w:t>
            </w:r>
            <w:r w:rsidR="00386F58">
              <w:rPr>
                <w:sz w:val="20"/>
                <w:szCs w:val="20"/>
              </w:rPr>
              <w:t>еталлургическом</w:t>
            </w:r>
            <w:r w:rsidR="00386F58" w:rsidRPr="00386F58">
              <w:rPr>
                <w:sz w:val="20"/>
                <w:szCs w:val="20"/>
              </w:rPr>
              <w:t xml:space="preserve"> комплексе России</w:t>
            </w:r>
          </w:p>
        </w:tc>
        <w:tc>
          <w:tcPr>
            <w:tcW w:w="2264" w:type="dxa"/>
            <w:gridSpan w:val="4"/>
          </w:tcPr>
          <w:p w:rsidR="00B60C14" w:rsidRPr="00386F58" w:rsidRDefault="00386F58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>Концентрация, комбинирование, комбинат полного цикла.</w:t>
            </w:r>
          </w:p>
        </w:tc>
        <w:tc>
          <w:tcPr>
            <w:tcW w:w="2265" w:type="dxa"/>
            <w:gridSpan w:val="2"/>
          </w:tcPr>
          <w:p w:rsidR="00386F58" w:rsidRPr="00843427" w:rsidRDefault="00386F58" w:rsidP="00386F58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843427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386F58" w:rsidRPr="00843427" w:rsidRDefault="00386F58" w:rsidP="00386F58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факторы размещения хозяйства;</w:t>
            </w:r>
          </w:p>
          <w:p w:rsidR="00386F58" w:rsidRPr="00843427" w:rsidRDefault="00386F58" w:rsidP="00386F58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районы концентрации предприятий отраслей хозяйства;</w:t>
            </w:r>
          </w:p>
          <w:p w:rsidR="00386F58" w:rsidRPr="00843427" w:rsidRDefault="00386F58" w:rsidP="00386F58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показатели, характеризующие деятельность предприятий отраслей хозяйства;</w:t>
            </w:r>
          </w:p>
          <w:p w:rsidR="00386F58" w:rsidRPr="00843427" w:rsidRDefault="00386F58" w:rsidP="00386F58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843427">
              <w:rPr>
                <w:bCs/>
                <w:sz w:val="20"/>
                <w:szCs w:val="20"/>
              </w:rPr>
              <w:t>основные направления движения сырья и готовой продукции.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386F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386F5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386F58">
              <w:rPr>
                <w:color w:val="000000"/>
                <w:sz w:val="20"/>
                <w:szCs w:val="20"/>
              </w:rPr>
              <w:t>21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6" w:type="dxa"/>
          </w:tcPr>
          <w:p w:rsidR="00B60C14" w:rsidRPr="008C700E" w:rsidRDefault="00386F58" w:rsidP="00C22BAA">
            <w:pPr>
              <w:rPr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>Металлургический комплекс:</w:t>
            </w:r>
            <w:r>
              <w:rPr>
                <w:sz w:val="20"/>
                <w:szCs w:val="20"/>
              </w:rPr>
              <w:t xml:space="preserve"> цветная металлургия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386F58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Pr="00386F58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еталлургическом</w:t>
            </w:r>
            <w:r w:rsidRPr="00386F58">
              <w:rPr>
                <w:sz w:val="20"/>
                <w:szCs w:val="20"/>
              </w:rPr>
              <w:t xml:space="preserve"> комплексе России</w:t>
            </w:r>
          </w:p>
        </w:tc>
        <w:tc>
          <w:tcPr>
            <w:tcW w:w="2264" w:type="dxa"/>
            <w:gridSpan w:val="4"/>
          </w:tcPr>
          <w:p w:rsidR="00B60C14" w:rsidRPr="008C700E" w:rsidRDefault="00386F5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 xml:space="preserve">Содержание металла в руде, многокомпонентный состав, медная промышленность, </w:t>
            </w:r>
            <w:proofErr w:type="spellStart"/>
            <w:r>
              <w:rPr>
                <w:rFonts w:eastAsia="SchoolBookC"/>
                <w:sz w:val="20"/>
                <w:szCs w:val="20"/>
              </w:rPr>
              <w:t>алюминевая</w:t>
            </w:r>
            <w:proofErr w:type="spellEnd"/>
            <w:r>
              <w:rPr>
                <w:rFonts w:eastAsia="SchoolBookC"/>
                <w:sz w:val="20"/>
                <w:szCs w:val="20"/>
              </w:rPr>
              <w:t>, свинцово-цинковая промышленность, золотодобывающая промышленность</w:t>
            </w:r>
          </w:p>
        </w:tc>
        <w:tc>
          <w:tcPr>
            <w:tcW w:w="2265" w:type="dxa"/>
            <w:gridSpan w:val="2"/>
          </w:tcPr>
          <w:p w:rsidR="00B60C14" w:rsidRPr="008C700E" w:rsidRDefault="00B60C14" w:rsidP="00386F58">
            <w:pPr>
              <w:rPr>
                <w:color w:val="000000"/>
                <w:sz w:val="20"/>
                <w:szCs w:val="20"/>
              </w:rPr>
            </w:pPr>
            <w:r w:rsidRPr="00443580">
              <w:rPr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вать определения терминов понятий по </w:t>
            </w:r>
            <w:r w:rsidR="00386F58">
              <w:rPr>
                <w:sz w:val="20"/>
                <w:szCs w:val="20"/>
              </w:rPr>
              <w:t>цветной металлургии</w:t>
            </w:r>
            <w:r>
              <w:rPr>
                <w:sz w:val="20"/>
                <w:szCs w:val="20"/>
              </w:rPr>
              <w:t xml:space="preserve">; </w:t>
            </w:r>
            <w:r w:rsidR="00386F58">
              <w:rPr>
                <w:sz w:val="20"/>
                <w:szCs w:val="20"/>
              </w:rPr>
              <w:t>влияние факторов на размещение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86F5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П.22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6" w:type="dxa"/>
          </w:tcPr>
          <w:p w:rsidR="00B60C14" w:rsidRPr="00386F58" w:rsidRDefault="00386F58" w:rsidP="00C22BAA">
            <w:pPr>
              <w:snapToGrid w:val="0"/>
              <w:rPr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>Машиностроение: значение, отрасли.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386F58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386F58" w:rsidRPr="00386F58">
              <w:rPr>
                <w:sz w:val="20"/>
                <w:szCs w:val="20"/>
              </w:rPr>
              <w:t>машиностроительном комплексе</w:t>
            </w:r>
          </w:p>
        </w:tc>
        <w:tc>
          <w:tcPr>
            <w:tcW w:w="2264" w:type="dxa"/>
            <w:gridSpan w:val="4"/>
          </w:tcPr>
          <w:p w:rsidR="00386F58" w:rsidRPr="00386F58" w:rsidRDefault="00386F58" w:rsidP="00386F58">
            <w:pPr>
              <w:rPr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 xml:space="preserve">Машиностроение. Состав, место и значение в хозяйстве. Факторы размещения машиностроительных предприятий. 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B60C14" w:rsidRDefault="00B60C14" w:rsidP="00386F58">
            <w:pPr>
              <w:rPr>
                <w:sz w:val="20"/>
                <w:szCs w:val="20"/>
              </w:rPr>
            </w:pPr>
            <w:r w:rsidRPr="00443580">
              <w:rPr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вать </w:t>
            </w:r>
            <w:r w:rsidR="00386F58">
              <w:rPr>
                <w:sz w:val="20"/>
                <w:szCs w:val="20"/>
              </w:rPr>
              <w:t>представление о машиностроительном комплексе, объяснять значения, выявлять особенности, классифицировать отраслевой состав</w:t>
            </w:r>
          </w:p>
          <w:p w:rsidR="00F60196" w:rsidRPr="008C700E" w:rsidRDefault="00F60196" w:rsidP="00386F5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86F5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П.23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6" w:type="dxa"/>
          </w:tcPr>
          <w:p w:rsidR="00B60C14" w:rsidRPr="008C700E" w:rsidRDefault="0050346E" w:rsidP="00C22BAA">
            <w:pPr>
              <w:rPr>
                <w:sz w:val="20"/>
                <w:szCs w:val="20"/>
              </w:rPr>
            </w:pPr>
            <w:r w:rsidRPr="00386F58">
              <w:rPr>
                <w:sz w:val="20"/>
                <w:szCs w:val="20"/>
              </w:rPr>
              <w:t>Машиностроение: значение, отрасли.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Комбинированный урок</w:t>
            </w:r>
          </w:p>
        </w:tc>
        <w:tc>
          <w:tcPr>
            <w:tcW w:w="1701" w:type="dxa"/>
            <w:gridSpan w:val="2"/>
          </w:tcPr>
          <w:p w:rsidR="00B60C14" w:rsidRPr="008C700E" w:rsidRDefault="0050346E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Pr="00386F58">
              <w:rPr>
                <w:sz w:val="20"/>
                <w:szCs w:val="20"/>
              </w:rPr>
              <w:t>машиностроительном комплексе</w:t>
            </w:r>
          </w:p>
        </w:tc>
        <w:tc>
          <w:tcPr>
            <w:tcW w:w="2264" w:type="dxa"/>
            <w:gridSpan w:val="4"/>
          </w:tcPr>
          <w:p w:rsidR="00B60C14" w:rsidRPr="0050346E" w:rsidRDefault="0050346E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50346E">
              <w:rPr>
                <w:sz w:val="20"/>
                <w:szCs w:val="20"/>
              </w:rPr>
              <w:t>География важнейших отраслей: основные районы и центры. Машиностроение и охрана окружающей среды.</w:t>
            </w:r>
          </w:p>
        </w:tc>
        <w:tc>
          <w:tcPr>
            <w:tcW w:w="2265" w:type="dxa"/>
            <w:gridSpan w:val="2"/>
          </w:tcPr>
          <w:p w:rsidR="00B60C14" w:rsidRPr="008C700E" w:rsidRDefault="00B60C14" w:rsidP="0050346E">
            <w:pPr>
              <w:rPr>
                <w:color w:val="000000"/>
                <w:sz w:val="20"/>
                <w:szCs w:val="20"/>
              </w:rPr>
            </w:pPr>
            <w:r w:rsidRPr="00443580">
              <w:rPr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вать </w:t>
            </w:r>
            <w:r w:rsidR="0050346E">
              <w:rPr>
                <w:sz w:val="20"/>
                <w:szCs w:val="20"/>
              </w:rPr>
              <w:t>определение понятия наукоёмкое производство, отрасли ВПК, выявлять специфику деятельности и выпускаемой  продукции ВПК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50346E" w:rsidRPr="0050346E" w:rsidRDefault="0050346E" w:rsidP="0050346E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0346E">
              <w:rPr>
                <w:sz w:val="20"/>
                <w:szCs w:val="20"/>
              </w:rPr>
              <w:t>Составление схемы межотраслевых связей отрасли промышленности.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50346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50346E">
              <w:rPr>
                <w:color w:val="000000"/>
                <w:sz w:val="20"/>
                <w:szCs w:val="20"/>
              </w:rPr>
              <w:t>24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6" w:type="dxa"/>
          </w:tcPr>
          <w:p w:rsidR="00B60C14" w:rsidRPr="00376F5A" w:rsidRDefault="00376F5A" w:rsidP="00C22BAA">
            <w:pPr>
              <w:snapToGrid w:val="0"/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Химическая промышленность: значение, отрасли.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376F5A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химической промышленности</w:t>
            </w:r>
          </w:p>
        </w:tc>
        <w:tc>
          <w:tcPr>
            <w:tcW w:w="2264" w:type="dxa"/>
            <w:gridSpan w:val="4"/>
          </w:tcPr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Состав, место и значение в хозяйстве. Факторы размещения предприятий. География важнейших отраслей: основные районы и химические комплексы.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376F5A" w:rsidRPr="00376F5A" w:rsidRDefault="00376F5A" w:rsidP="00376F5A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376F5A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факторы размещения;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районы концентрации предприятий;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показатели, характеризующие деятельность предприятий, отраслей </w:t>
            </w:r>
          </w:p>
          <w:p w:rsidR="00B60C14" w:rsidRPr="00376F5A" w:rsidRDefault="00376F5A" w:rsidP="00C22BA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>осно</w:t>
            </w:r>
            <w:r>
              <w:rPr>
                <w:bCs/>
                <w:sz w:val="20"/>
                <w:szCs w:val="20"/>
              </w:rPr>
              <w:t>вные направления движения сырья</w:t>
            </w:r>
          </w:p>
        </w:tc>
        <w:tc>
          <w:tcPr>
            <w:tcW w:w="3257" w:type="dxa"/>
            <w:gridSpan w:val="3"/>
          </w:tcPr>
          <w:p w:rsidR="00B60C14" w:rsidRPr="008C700E" w:rsidRDefault="00376F5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76F5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П.25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6" w:type="dxa"/>
          </w:tcPr>
          <w:p w:rsidR="00B60C14" w:rsidRPr="008C700E" w:rsidRDefault="00376F5A" w:rsidP="00C22BAA">
            <w:pPr>
              <w:rPr>
                <w:sz w:val="20"/>
                <w:szCs w:val="20"/>
              </w:rPr>
            </w:pPr>
            <w:r>
              <w:t>Лесная промышленность.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376F5A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лесной промышленности</w:t>
            </w:r>
          </w:p>
        </w:tc>
        <w:tc>
          <w:tcPr>
            <w:tcW w:w="2264" w:type="dxa"/>
            <w:gridSpan w:val="4"/>
          </w:tcPr>
          <w:p w:rsidR="00B60C14" w:rsidRPr="00376F5A" w:rsidRDefault="00376F5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Состав, место и значение в хозяйстве. Факторы размещения предприятий. География важнейших отраслей: основные районы и лесоперерабатывающие комплексы.</w:t>
            </w:r>
          </w:p>
        </w:tc>
        <w:tc>
          <w:tcPr>
            <w:tcW w:w="2265" w:type="dxa"/>
            <w:gridSpan w:val="2"/>
          </w:tcPr>
          <w:p w:rsidR="00376F5A" w:rsidRPr="00376F5A" w:rsidRDefault="00376F5A" w:rsidP="00376F5A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376F5A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факторы размещения;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районы концентрации предприятий;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показатели, характеризующие деятельность предприятий, отраслей </w:t>
            </w:r>
          </w:p>
          <w:p w:rsidR="00B60C14" w:rsidRPr="008C700E" w:rsidRDefault="00376F5A" w:rsidP="00376F5A">
            <w:pPr>
              <w:pStyle w:val="a6"/>
              <w:rPr>
                <w:rFonts w:ascii="Times New Roman" w:hAnsi="Times New Roman"/>
                <w:sz w:val="20"/>
                <w:szCs w:val="20"/>
              </w:rPr>
            </w:pPr>
            <w:r w:rsidRPr="00376F5A">
              <w:rPr>
                <w:rFonts w:ascii="Times New Roman" w:hAnsi="Times New Roman"/>
                <w:bCs/>
                <w:sz w:val="20"/>
                <w:szCs w:val="20"/>
              </w:rPr>
              <w:t>осно</w:t>
            </w:r>
            <w:r>
              <w:rPr>
                <w:bCs/>
                <w:sz w:val="20"/>
                <w:szCs w:val="20"/>
              </w:rPr>
              <w:t>вные направления движения сырья</w:t>
            </w:r>
          </w:p>
        </w:tc>
        <w:tc>
          <w:tcPr>
            <w:tcW w:w="3257" w:type="dxa"/>
            <w:gridSpan w:val="3"/>
          </w:tcPr>
          <w:p w:rsidR="00B60C14" w:rsidRPr="008C700E" w:rsidRDefault="00376F5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76F5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П.26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6" w:type="dxa"/>
          </w:tcPr>
          <w:p w:rsidR="00B60C14" w:rsidRPr="00376F5A" w:rsidRDefault="00376F5A" w:rsidP="00C22BAA">
            <w:pPr>
              <w:snapToGrid w:val="0"/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Сельское хозяйство: растениеводство.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376F5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 w:rsidR="00376F5A">
              <w:rPr>
                <w:color w:val="000000"/>
                <w:sz w:val="20"/>
                <w:szCs w:val="20"/>
              </w:rPr>
              <w:t xml:space="preserve">б АПК и </w:t>
            </w:r>
            <w:proofErr w:type="spellStart"/>
            <w:r w:rsidR="00376F5A">
              <w:rPr>
                <w:color w:val="000000"/>
                <w:sz w:val="20"/>
                <w:szCs w:val="20"/>
              </w:rPr>
              <w:t>растеневодстве</w:t>
            </w:r>
            <w:proofErr w:type="spellEnd"/>
          </w:p>
        </w:tc>
        <w:tc>
          <w:tcPr>
            <w:tcW w:w="2264" w:type="dxa"/>
            <w:gridSpan w:val="4"/>
          </w:tcPr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Отличия сельского хозяйства от других отраслей хозяйства. Агропромышленный комплекс. Сельское хозяйство и охрана окружающей среды.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376F5A" w:rsidRPr="00376F5A" w:rsidRDefault="00376F5A" w:rsidP="00376F5A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376F5A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факторы размещения;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районы концентрации предприятий;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показатели, характеризующие деятельность предприятий, отраслей </w:t>
            </w:r>
          </w:p>
          <w:p w:rsidR="00B60C14" w:rsidRPr="008C700E" w:rsidRDefault="00376F5A" w:rsidP="00376F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>осно</w:t>
            </w:r>
            <w:r>
              <w:rPr>
                <w:bCs/>
                <w:sz w:val="20"/>
                <w:szCs w:val="20"/>
              </w:rPr>
              <w:t>вные направления движения сырья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376F5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376F5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П.27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6" w:type="dxa"/>
          </w:tcPr>
          <w:p w:rsidR="00B60C14" w:rsidRPr="00376F5A" w:rsidRDefault="00376F5A" w:rsidP="00C22BAA">
            <w:pPr>
              <w:snapToGrid w:val="0"/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Сельское хозяйство: животноводство.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01" w:type="dxa"/>
            <w:gridSpan w:val="2"/>
          </w:tcPr>
          <w:p w:rsidR="00B60C14" w:rsidRPr="008C700E" w:rsidRDefault="00376F5A" w:rsidP="00376F5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АПК и животноводстве</w:t>
            </w:r>
          </w:p>
        </w:tc>
        <w:tc>
          <w:tcPr>
            <w:tcW w:w="2264" w:type="dxa"/>
            <w:gridSpan w:val="4"/>
          </w:tcPr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sz w:val="20"/>
                <w:szCs w:val="20"/>
              </w:rPr>
              <w:t>Отрасли животноводства. География животноводства.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376F5A" w:rsidRPr="00376F5A" w:rsidRDefault="00376F5A" w:rsidP="00376F5A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376F5A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факторы размещения;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районы концентрации предприятий; </w:t>
            </w:r>
          </w:p>
          <w:p w:rsidR="00376F5A" w:rsidRPr="00376F5A" w:rsidRDefault="00376F5A" w:rsidP="00376F5A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показатели, характеризующие деятельность предприятий, отраслей </w:t>
            </w:r>
          </w:p>
          <w:p w:rsidR="00B60C14" w:rsidRPr="008C700E" w:rsidRDefault="00376F5A" w:rsidP="00376F5A">
            <w:pPr>
              <w:rPr>
                <w:color w:val="000000"/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>осно</w:t>
            </w:r>
            <w:r>
              <w:rPr>
                <w:bCs/>
                <w:sz w:val="20"/>
                <w:szCs w:val="20"/>
              </w:rPr>
              <w:t>вные направления движения сырья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1A7F52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П.28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6" w:type="dxa"/>
          </w:tcPr>
          <w:p w:rsidR="00B60C14" w:rsidRPr="001A7F52" w:rsidRDefault="001A7F52" w:rsidP="00C22BAA">
            <w:pPr>
              <w:snapToGrid w:val="0"/>
              <w:rPr>
                <w:sz w:val="20"/>
                <w:szCs w:val="20"/>
              </w:rPr>
            </w:pPr>
            <w:r w:rsidRPr="001A7F52">
              <w:rPr>
                <w:sz w:val="20"/>
                <w:szCs w:val="20"/>
              </w:rPr>
              <w:t>Зональная специализация сельского хозяйства.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A7F52" w:rsidRPr="001A7F52">
              <w:rPr>
                <w:sz w:val="20"/>
                <w:szCs w:val="20"/>
              </w:rPr>
              <w:t>зональной специализации сельского хозяйства.</w:t>
            </w:r>
          </w:p>
        </w:tc>
        <w:tc>
          <w:tcPr>
            <w:tcW w:w="2264" w:type="dxa"/>
            <w:gridSpan w:val="4"/>
          </w:tcPr>
          <w:p w:rsidR="00B60C14" w:rsidRPr="001A7F52" w:rsidRDefault="001A7F52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1A7F52">
              <w:rPr>
                <w:sz w:val="20"/>
                <w:szCs w:val="20"/>
              </w:rPr>
              <w:t>Определение по картам и эколого-климатическим показателям основные районы выращивания зерновых и технических культур, главные районы животноводства</w:t>
            </w:r>
          </w:p>
        </w:tc>
        <w:tc>
          <w:tcPr>
            <w:tcW w:w="2265" w:type="dxa"/>
            <w:gridSpan w:val="2"/>
          </w:tcPr>
          <w:p w:rsidR="001A7F52" w:rsidRPr="00376F5A" w:rsidRDefault="001A7F52" w:rsidP="001A7F52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Умен</w:t>
            </w:r>
            <w:r w:rsidRPr="00376F5A">
              <w:rPr>
                <w:bCs/>
                <w:i/>
                <w:sz w:val="20"/>
                <w:szCs w:val="20"/>
              </w:rPr>
              <w:t>ие определять:</w:t>
            </w:r>
          </w:p>
          <w:p w:rsidR="001A7F52" w:rsidRPr="00376F5A" w:rsidRDefault="001A7F52" w:rsidP="001A7F52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факторы размещения; </w:t>
            </w:r>
          </w:p>
          <w:p w:rsidR="001A7F52" w:rsidRPr="00376F5A" w:rsidRDefault="001A7F52" w:rsidP="001A7F52">
            <w:pPr>
              <w:rPr>
                <w:sz w:val="20"/>
                <w:szCs w:val="20"/>
              </w:rPr>
            </w:pPr>
            <w:r w:rsidRPr="00376F5A">
              <w:rPr>
                <w:bCs/>
                <w:sz w:val="20"/>
                <w:szCs w:val="20"/>
              </w:rPr>
              <w:t xml:space="preserve">районы концентрации предприятий; </w:t>
            </w:r>
          </w:p>
          <w:p w:rsidR="00B60C14" w:rsidRDefault="001A7F52" w:rsidP="001A7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и показывать на карте природно-хозяйственные зоны.</w:t>
            </w:r>
          </w:p>
          <w:p w:rsidR="001A7F52" w:rsidRPr="008C700E" w:rsidRDefault="001A7F52" w:rsidP="001A7F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Делать выводы о специализации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1A7F52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П.29</w:t>
            </w:r>
          </w:p>
        </w:tc>
      </w:tr>
      <w:tr w:rsidR="00535038" w:rsidRPr="008C700E" w:rsidTr="00E6257A">
        <w:tc>
          <w:tcPr>
            <w:tcW w:w="504" w:type="dxa"/>
          </w:tcPr>
          <w:p w:rsidR="00535038" w:rsidRPr="00535038" w:rsidRDefault="00535038" w:rsidP="00E6257A">
            <w:pPr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556" w:type="dxa"/>
          </w:tcPr>
          <w:p w:rsidR="00535038" w:rsidRPr="008C700E" w:rsidRDefault="00535038" w:rsidP="00E6257A">
            <w:pPr>
              <w:snapToGrid w:val="0"/>
              <w:rPr>
                <w:sz w:val="20"/>
                <w:szCs w:val="20"/>
              </w:rPr>
            </w:pPr>
            <w:r w:rsidRPr="008C700E">
              <w:rPr>
                <w:sz w:val="20"/>
                <w:szCs w:val="20"/>
              </w:rPr>
              <w:t xml:space="preserve">Итоговое тестирование за </w:t>
            </w:r>
            <w:r w:rsidRPr="008C700E">
              <w:rPr>
                <w:sz w:val="20"/>
                <w:szCs w:val="20"/>
                <w:lang w:val="en-US"/>
              </w:rPr>
              <w:t>I</w:t>
            </w:r>
            <w:r w:rsidRPr="008C700E">
              <w:rPr>
                <w:sz w:val="20"/>
                <w:szCs w:val="20"/>
              </w:rPr>
              <w:t xml:space="preserve"> полугодие</w:t>
            </w:r>
          </w:p>
        </w:tc>
        <w:tc>
          <w:tcPr>
            <w:tcW w:w="993" w:type="dxa"/>
            <w:gridSpan w:val="2"/>
          </w:tcPr>
          <w:p w:rsidR="00535038" w:rsidRPr="008C700E" w:rsidRDefault="00535038" w:rsidP="00E6257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sz w:val="20"/>
                <w:szCs w:val="20"/>
              </w:rPr>
              <w:t>Уроки проверки, контроля и коррекции</w:t>
            </w:r>
          </w:p>
        </w:tc>
        <w:tc>
          <w:tcPr>
            <w:tcW w:w="1701" w:type="dxa"/>
            <w:gridSpan w:val="2"/>
          </w:tcPr>
          <w:p w:rsidR="00535038" w:rsidRPr="008C700E" w:rsidRDefault="00535038" w:rsidP="00E625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4" w:type="dxa"/>
            <w:gridSpan w:val="4"/>
          </w:tcPr>
          <w:p w:rsidR="00535038" w:rsidRPr="008C700E" w:rsidRDefault="00535038" w:rsidP="00E6257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35038" w:rsidRPr="008C700E" w:rsidRDefault="00535038" w:rsidP="00E625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57" w:type="dxa"/>
            <w:gridSpan w:val="3"/>
          </w:tcPr>
          <w:p w:rsidR="00535038" w:rsidRPr="008C700E" w:rsidRDefault="00535038" w:rsidP="00E6257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714" w:type="dxa"/>
            <w:gridSpan w:val="4"/>
          </w:tcPr>
          <w:p w:rsidR="00535038" w:rsidRPr="008C700E" w:rsidRDefault="00535038" w:rsidP="00E6257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535038" w:rsidRPr="008C700E" w:rsidRDefault="00535038" w:rsidP="00E6257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535038" w:rsidRPr="008C700E" w:rsidRDefault="00535038" w:rsidP="00E6257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535038" w:rsidRDefault="00535038" w:rsidP="00C22BAA">
            <w:pPr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56" w:type="dxa"/>
          </w:tcPr>
          <w:p w:rsidR="00B60C14" w:rsidRPr="001A7F52" w:rsidRDefault="001A7F52" w:rsidP="00C22BAA">
            <w:pPr>
              <w:snapToGrid w:val="0"/>
              <w:rPr>
                <w:sz w:val="20"/>
                <w:szCs w:val="20"/>
              </w:rPr>
            </w:pPr>
            <w:r w:rsidRPr="001A7F52">
              <w:rPr>
                <w:sz w:val="20"/>
                <w:szCs w:val="20"/>
              </w:rPr>
              <w:t>Пищевая и лёгкая промышленность.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A7F52" w:rsidRPr="001A7F52">
              <w:rPr>
                <w:sz w:val="20"/>
                <w:szCs w:val="20"/>
              </w:rPr>
              <w:t>пищевой и лёгкой промышленн</w:t>
            </w:r>
            <w:r w:rsidR="001A7F52">
              <w:rPr>
                <w:sz w:val="20"/>
                <w:szCs w:val="20"/>
              </w:rPr>
              <w:t>ости</w:t>
            </w:r>
            <w:r w:rsidR="001A7F52" w:rsidRPr="001A7F52">
              <w:rPr>
                <w:sz w:val="20"/>
                <w:szCs w:val="20"/>
              </w:rPr>
              <w:t>.</w:t>
            </w:r>
          </w:p>
        </w:tc>
        <w:tc>
          <w:tcPr>
            <w:tcW w:w="2264" w:type="dxa"/>
            <w:gridSpan w:val="4"/>
          </w:tcPr>
          <w:p w:rsidR="00B60C14" w:rsidRPr="001A7F52" w:rsidRDefault="001A7F52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1A7F52">
              <w:rPr>
                <w:sz w:val="20"/>
                <w:szCs w:val="20"/>
              </w:rPr>
              <w:t>Состав, место и значение в хозяйстве. Факторы размещения предприятий. География важнейших отраслей: основные районы и центры. Предприятия пищевой промышленности и охрана окружающей среды.</w:t>
            </w:r>
          </w:p>
        </w:tc>
        <w:tc>
          <w:tcPr>
            <w:tcW w:w="2265" w:type="dxa"/>
            <w:gridSpan w:val="2"/>
          </w:tcPr>
          <w:p w:rsidR="001A7F52" w:rsidRPr="001A7F52" w:rsidRDefault="001A7F52" w:rsidP="001A7F52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1A7F52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1A7F52" w:rsidRPr="001A7F52" w:rsidRDefault="001A7F52" w:rsidP="001A7F52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 xml:space="preserve">параметры структуры </w:t>
            </w:r>
          </w:p>
          <w:p w:rsidR="001A7F52" w:rsidRPr="001A7F52" w:rsidRDefault="001A7F52" w:rsidP="001A7F52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 xml:space="preserve">факторы размещения </w:t>
            </w:r>
          </w:p>
          <w:p w:rsidR="001A7F52" w:rsidRPr="001A7F52" w:rsidRDefault="001A7F52" w:rsidP="001A7F52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>районы концентрации предприятий</w:t>
            </w:r>
            <w:r w:rsidR="00535038" w:rsidRPr="00117C54">
              <w:rPr>
                <w:bCs/>
                <w:sz w:val="20"/>
                <w:szCs w:val="20"/>
              </w:rPr>
              <w:t>;</w:t>
            </w:r>
            <w:r w:rsidRPr="001A7F52">
              <w:rPr>
                <w:bCs/>
                <w:sz w:val="20"/>
                <w:szCs w:val="20"/>
              </w:rPr>
              <w:t xml:space="preserve"> </w:t>
            </w:r>
          </w:p>
          <w:p w:rsidR="001A7F52" w:rsidRPr="001A7F52" w:rsidRDefault="001A7F52" w:rsidP="001A7F52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>показатели, характеризующие деятельность предприятий отраслей</w:t>
            </w:r>
            <w:r w:rsidR="00535038" w:rsidRPr="00535038">
              <w:rPr>
                <w:bCs/>
                <w:sz w:val="20"/>
                <w:szCs w:val="20"/>
              </w:rPr>
              <w:t>;</w:t>
            </w:r>
            <w:r w:rsidRPr="001A7F52">
              <w:rPr>
                <w:bCs/>
                <w:sz w:val="20"/>
                <w:szCs w:val="20"/>
              </w:rPr>
              <w:t xml:space="preserve"> </w:t>
            </w:r>
          </w:p>
          <w:p w:rsidR="00B60C14" w:rsidRDefault="001A7F52" w:rsidP="00C22BAA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>основные направления движения сырья и готовой продукции</w:t>
            </w:r>
          </w:p>
          <w:p w:rsidR="001A7F52" w:rsidRDefault="001A7F52" w:rsidP="00C22BAA">
            <w:pPr>
              <w:rPr>
                <w:sz w:val="20"/>
                <w:szCs w:val="20"/>
              </w:rPr>
            </w:pPr>
          </w:p>
          <w:p w:rsidR="00F60196" w:rsidRPr="001A7F52" w:rsidRDefault="00F60196" w:rsidP="00C22BAA">
            <w:pPr>
              <w:rPr>
                <w:sz w:val="20"/>
                <w:szCs w:val="20"/>
              </w:rPr>
            </w:pP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1A7F52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П.30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535038" w:rsidRDefault="00535038" w:rsidP="00C22BAA">
            <w:pPr>
              <w:snapToGrid w:val="0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56" w:type="dxa"/>
          </w:tcPr>
          <w:p w:rsidR="00B60C14" w:rsidRPr="00535038" w:rsidRDefault="00535038" w:rsidP="00C22BAA">
            <w:pPr>
              <w:snapToGrid w:val="0"/>
              <w:rPr>
                <w:sz w:val="20"/>
                <w:szCs w:val="20"/>
              </w:rPr>
            </w:pPr>
            <w:r w:rsidRPr="00535038">
              <w:rPr>
                <w:sz w:val="20"/>
                <w:szCs w:val="20"/>
              </w:rPr>
              <w:t>Транспорт России.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535038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 w:rsidR="00535038"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35038" w:rsidRPr="00535038">
              <w:rPr>
                <w:sz w:val="20"/>
                <w:szCs w:val="20"/>
              </w:rPr>
              <w:t>транспорте России.</w:t>
            </w:r>
          </w:p>
        </w:tc>
        <w:tc>
          <w:tcPr>
            <w:tcW w:w="2264" w:type="dxa"/>
            <w:gridSpan w:val="4"/>
          </w:tcPr>
          <w:p w:rsidR="00535038" w:rsidRPr="00535038" w:rsidRDefault="00535038" w:rsidP="00535038">
            <w:pPr>
              <w:rPr>
                <w:sz w:val="20"/>
                <w:szCs w:val="20"/>
              </w:rPr>
            </w:pPr>
            <w:proofErr w:type="spellStart"/>
            <w:r w:rsidRPr="00535038">
              <w:rPr>
                <w:sz w:val="20"/>
                <w:szCs w:val="20"/>
              </w:rPr>
              <w:t>Пассажир</w:t>
            </w:r>
            <w:proofErr w:type="gramStart"/>
            <w:r w:rsidRPr="00535038">
              <w:rPr>
                <w:sz w:val="20"/>
                <w:szCs w:val="20"/>
              </w:rPr>
              <w:t>о</w:t>
            </w:r>
            <w:proofErr w:type="spellEnd"/>
            <w:r w:rsidRPr="00535038">
              <w:rPr>
                <w:sz w:val="20"/>
                <w:szCs w:val="20"/>
              </w:rPr>
              <w:t>-</w:t>
            </w:r>
            <w:proofErr w:type="gramEnd"/>
            <w:r w:rsidRPr="00535038">
              <w:rPr>
                <w:sz w:val="20"/>
                <w:szCs w:val="20"/>
              </w:rPr>
              <w:t xml:space="preserve"> и грузооборот. Виды транспорта. Транспортные магистрали.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B60C14" w:rsidRPr="008C700E" w:rsidRDefault="00B60C14" w:rsidP="00535038">
            <w:pPr>
              <w:rPr>
                <w:color w:val="000000"/>
                <w:sz w:val="20"/>
                <w:szCs w:val="20"/>
              </w:rPr>
            </w:pPr>
            <w:r w:rsidRPr="00443580">
              <w:rPr>
                <w:sz w:val="20"/>
                <w:szCs w:val="20"/>
              </w:rPr>
              <w:t>Да</w:t>
            </w:r>
            <w:r>
              <w:rPr>
                <w:sz w:val="20"/>
                <w:szCs w:val="20"/>
              </w:rPr>
              <w:t xml:space="preserve">вать определения </w:t>
            </w:r>
            <w:r w:rsidR="00535038">
              <w:rPr>
                <w:sz w:val="20"/>
                <w:szCs w:val="20"/>
              </w:rPr>
              <w:t>понятия: транспортный комплекс, транспортная сеть, транспортный узел, анализ отдельных видов транспорта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535038" w:rsidRPr="00535038" w:rsidRDefault="00535038" w:rsidP="00535038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535038">
              <w:rPr>
                <w:sz w:val="20"/>
                <w:szCs w:val="20"/>
              </w:rPr>
              <w:t>Описание транспортного узла.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53503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П.31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6" w:type="dxa"/>
          </w:tcPr>
          <w:p w:rsidR="00B60C14" w:rsidRPr="00535038" w:rsidRDefault="00535038" w:rsidP="00C22BAA">
            <w:pPr>
              <w:snapToGrid w:val="0"/>
              <w:rPr>
                <w:sz w:val="20"/>
                <w:szCs w:val="20"/>
              </w:rPr>
            </w:pPr>
            <w:r w:rsidRPr="00535038">
              <w:rPr>
                <w:sz w:val="20"/>
                <w:szCs w:val="20"/>
              </w:rPr>
              <w:t>Нематериальная сфера хозяйства.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35038" w:rsidRPr="00535038">
              <w:rPr>
                <w:sz w:val="20"/>
                <w:szCs w:val="20"/>
              </w:rPr>
              <w:t>нематериальной сфере хозяйства.</w:t>
            </w:r>
          </w:p>
        </w:tc>
        <w:tc>
          <w:tcPr>
            <w:tcW w:w="2264" w:type="dxa"/>
            <w:gridSpan w:val="4"/>
          </w:tcPr>
          <w:p w:rsidR="00535038" w:rsidRPr="00535038" w:rsidRDefault="00535038" w:rsidP="00535038">
            <w:pPr>
              <w:rPr>
                <w:sz w:val="20"/>
                <w:szCs w:val="20"/>
              </w:rPr>
            </w:pPr>
            <w:r w:rsidRPr="00535038">
              <w:rPr>
                <w:sz w:val="20"/>
                <w:szCs w:val="20"/>
              </w:rPr>
              <w:t>Качество жизни. География сферы услуг.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535038" w:rsidRPr="001A7F52" w:rsidRDefault="00535038" w:rsidP="00535038">
            <w:pPr>
              <w:tabs>
                <w:tab w:val="left" w:pos="709"/>
              </w:tabs>
              <w:rPr>
                <w:bCs/>
                <w:i/>
                <w:sz w:val="20"/>
                <w:szCs w:val="20"/>
              </w:rPr>
            </w:pPr>
            <w:r w:rsidRPr="001A7F52">
              <w:rPr>
                <w:bCs/>
                <w:i/>
                <w:sz w:val="20"/>
                <w:szCs w:val="20"/>
              </w:rPr>
              <w:t>Умение определять:</w:t>
            </w:r>
          </w:p>
          <w:p w:rsidR="00535038" w:rsidRPr="001A7F52" w:rsidRDefault="00535038" w:rsidP="00535038">
            <w:pPr>
              <w:tabs>
                <w:tab w:val="left" w:pos="709"/>
              </w:tabs>
              <w:rPr>
                <w:bCs/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 xml:space="preserve">параметры структуры </w:t>
            </w:r>
          </w:p>
          <w:p w:rsidR="00535038" w:rsidRPr="001A7F52" w:rsidRDefault="00535038" w:rsidP="00535038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 xml:space="preserve">факторы размещения </w:t>
            </w:r>
          </w:p>
          <w:p w:rsidR="00535038" w:rsidRPr="001A7F52" w:rsidRDefault="00535038" w:rsidP="00535038">
            <w:pPr>
              <w:rPr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>районы концентрации предприятий</w:t>
            </w:r>
            <w:r w:rsidRPr="00117C54">
              <w:rPr>
                <w:bCs/>
                <w:sz w:val="20"/>
                <w:szCs w:val="20"/>
              </w:rPr>
              <w:t>;</w:t>
            </w:r>
            <w:r w:rsidRPr="001A7F52">
              <w:rPr>
                <w:bCs/>
                <w:sz w:val="20"/>
                <w:szCs w:val="20"/>
              </w:rPr>
              <w:t xml:space="preserve"> </w:t>
            </w:r>
          </w:p>
          <w:p w:rsidR="00B60C14" w:rsidRPr="008C700E" w:rsidRDefault="00535038" w:rsidP="00535038">
            <w:pPr>
              <w:rPr>
                <w:color w:val="000000"/>
                <w:sz w:val="20"/>
                <w:szCs w:val="20"/>
              </w:rPr>
            </w:pPr>
            <w:r w:rsidRPr="001A7F52">
              <w:rPr>
                <w:bCs/>
                <w:sz w:val="20"/>
                <w:szCs w:val="20"/>
              </w:rPr>
              <w:t>показатели, характеризующие деятельность предприятий</w:t>
            </w:r>
          </w:p>
        </w:tc>
        <w:tc>
          <w:tcPr>
            <w:tcW w:w="3257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4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535038" w:rsidRDefault="00535038" w:rsidP="00C22BAA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>
              <w:rPr>
                <w:color w:val="000000"/>
                <w:sz w:val="20"/>
                <w:szCs w:val="20"/>
                <w:lang w:val="en-US"/>
              </w:rPr>
              <w:t>32</w:t>
            </w:r>
          </w:p>
        </w:tc>
      </w:tr>
      <w:tr w:rsidR="00B60C14" w:rsidRPr="008C700E" w:rsidTr="00E6257A">
        <w:trPr>
          <w:trHeight w:val="2010"/>
        </w:trPr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6" w:type="dxa"/>
          </w:tcPr>
          <w:p w:rsidR="00B60C14" w:rsidRPr="00AA4244" w:rsidRDefault="00AA4244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по теме</w:t>
            </w:r>
          </w:p>
        </w:tc>
        <w:tc>
          <w:tcPr>
            <w:tcW w:w="993" w:type="dxa"/>
            <w:gridSpan w:val="2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1" w:type="dxa"/>
            <w:gridSpan w:val="2"/>
          </w:tcPr>
          <w:p w:rsidR="00B60C14" w:rsidRPr="008C700E" w:rsidRDefault="00AA4244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4" w:type="dxa"/>
            <w:gridSpan w:val="4"/>
          </w:tcPr>
          <w:p w:rsidR="00B60C14" w:rsidRDefault="00AA4244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Национальная экономика, отраслевые комплексы</w:t>
            </w:r>
          </w:p>
          <w:p w:rsidR="00AA4244" w:rsidRPr="008C700E" w:rsidRDefault="00AA424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265" w:type="dxa"/>
            <w:gridSpan w:val="2"/>
          </w:tcPr>
          <w:p w:rsidR="00B60C14" w:rsidRPr="008C700E" w:rsidRDefault="00AA4244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57" w:type="dxa"/>
            <w:gridSpan w:val="3"/>
          </w:tcPr>
          <w:p w:rsidR="00B60C14" w:rsidRPr="008C700E" w:rsidRDefault="00AA424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714" w:type="dxa"/>
            <w:gridSpan w:val="4"/>
          </w:tcPr>
          <w:p w:rsidR="00AA4244" w:rsidRPr="0003752D" w:rsidRDefault="00AA4244" w:rsidP="00AA4244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AA4244">
              <w:rPr>
                <w:sz w:val="20"/>
                <w:szCs w:val="20"/>
              </w:rPr>
              <w:t>Анализ потенциальных возможностей территорий природных зон для развития сельского хозяйства</w:t>
            </w:r>
            <w:r w:rsidRPr="0003752D">
              <w:rPr>
                <w:sz w:val="28"/>
                <w:szCs w:val="28"/>
              </w:rPr>
              <w:t>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AA4244" w:rsidRPr="008C700E" w:rsidTr="00B90D7D">
        <w:trPr>
          <w:trHeight w:val="294"/>
        </w:trPr>
        <w:tc>
          <w:tcPr>
            <w:tcW w:w="16111" w:type="dxa"/>
            <w:gridSpan w:val="23"/>
          </w:tcPr>
          <w:p w:rsidR="00AA4244" w:rsidRPr="00AA4244" w:rsidRDefault="00AA4244" w:rsidP="00AA4244">
            <w:pPr>
              <w:tabs>
                <w:tab w:val="left" w:pos="709"/>
              </w:tabs>
              <w:ind w:firstLine="454"/>
              <w:jc w:val="center"/>
              <w:rPr>
                <w:b/>
                <w:bCs/>
                <w:sz w:val="20"/>
                <w:szCs w:val="20"/>
              </w:rPr>
            </w:pPr>
            <w:r w:rsidRPr="00AA4244">
              <w:rPr>
                <w:b/>
                <w:bCs/>
                <w:sz w:val="20"/>
                <w:szCs w:val="20"/>
              </w:rPr>
              <w:t>Тема 5. Природно-хозяйственная характеристика России (20 час)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556" w:type="dxa"/>
          </w:tcPr>
          <w:p w:rsidR="00B60C14" w:rsidRPr="00AA4244" w:rsidRDefault="00AA4244" w:rsidP="00AA424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Север.</w:t>
            </w:r>
          </w:p>
        </w:tc>
        <w:tc>
          <w:tcPr>
            <w:tcW w:w="993" w:type="dxa"/>
            <w:gridSpan w:val="2"/>
          </w:tcPr>
          <w:p w:rsidR="00B60C14" w:rsidRPr="008C700E" w:rsidRDefault="00AA424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20" w:type="dxa"/>
            <w:gridSpan w:val="3"/>
          </w:tcPr>
          <w:p w:rsidR="00B60C14" w:rsidRPr="008C700E" w:rsidRDefault="00AA424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Европейского Севера</w:t>
            </w:r>
          </w:p>
        </w:tc>
        <w:tc>
          <w:tcPr>
            <w:tcW w:w="2265" w:type="dxa"/>
            <w:gridSpan w:val="4"/>
          </w:tcPr>
          <w:p w:rsidR="00B60C14" w:rsidRPr="00AA4244" w:rsidRDefault="00AA4244" w:rsidP="00AA4244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 xml:space="preserve">Состав. ЭГП. Природные условия и ресурсы. </w:t>
            </w:r>
          </w:p>
        </w:tc>
        <w:tc>
          <w:tcPr>
            <w:tcW w:w="2267" w:type="dxa"/>
            <w:gridSpan w:val="2"/>
          </w:tcPr>
          <w:p w:rsidR="00B60C14" w:rsidRPr="008C700E" w:rsidRDefault="00B90D7D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 по картам атласа ГП района, особенности хозяйственного освоения. Характерные черты. Называть и показывать по карте границы района и крупные города</w:t>
            </w:r>
          </w:p>
        </w:tc>
        <w:tc>
          <w:tcPr>
            <w:tcW w:w="3250" w:type="dxa"/>
            <w:gridSpan w:val="3"/>
          </w:tcPr>
          <w:p w:rsidR="00B60C14" w:rsidRPr="008C700E" w:rsidRDefault="00B90D7D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2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90D7D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П.33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6" w:type="dxa"/>
          </w:tcPr>
          <w:p w:rsidR="00B60C14" w:rsidRPr="008C700E" w:rsidRDefault="00B90D7D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Север. Население, природные ресурсы и хозяйство.</w:t>
            </w:r>
            <w:r w:rsidR="00B60C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04" w:type="dxa"/>
            <w:gridSpan w:val="3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9" w:type="dxa"/>
            <w:gridSpan w:val="2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B90D7D"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90D7D" w:rsidRPr="00B90D7D" w:rsidRDefault="00B90D7D" w:rsidP="00B90D7D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Плотность н</w:t>
            </w:r>
            <w:r w:rsidRPr="00B90D7D">
              <w:rPr>
                <w:bCs/>
                <w:sz w:val="20"/>
                <w:szCs w:val="20"/>
              </w:rPr>
              <w:t>аселение и специфика хозяйственной специализации</w:t>
            </w:r>
            <w:r>
              <w:rPr>
                <w:bCs/>
                <w:sz w:val="20"/>
                <w:szCs w:val="20"/>
              </w:rPr>
              <w:t>,</w:t>
            </w:r>
          </w:p>
          <w:p w:rsidR="00B60C14" w:rsidRPr="00F60196" w:rsidRDefault="00B90D7D" w:rsidP="00F60196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</w:t>
            </w:r>
            <w:r w:rsidRPr="00B90D7D">
              <w:rPr>
                <w:bCs/>
                <w:sz w:val="20"/>
                <w:szCs w:val="20"/>
              </w:rPr>
              <w:t>опливные и энергетические ресурсы</w:t>
            </w:r>
            <w:r>
              <w:rPr>
                <w:bCs/>
                <w:sz w:val="20"/>
                <w:szCs w:val="20"/>
              </w:rPr>
              <w:t>,</w:t>
            </w:r>
            <w:r w:rsidR="00F60196">
              <w:rPr>
                <w:sz w:val="20"/>
                <w:szCs w:val="20"/>
              </w:rPr>
              <w:t xml:space="preserve"> </w:t>
            </w:r>
            <w:r w:rsidRPr="00B90D7D">
              <w:rPr>
                <w:bCs/>
                <w:sz w:val="20"/>
                <w:szCs w:val="20"/>
              </w:rPr>
              <w:t>Мурманск</w:t>
            </w:r>
          </w:p>
        </w:tc>
        <w:tc>
          <w:tcPr>
            <w:tcW w:w="2267" w:type="dxa"/>
            <w:gridSpan w:val="2"/>
          </w:tcPr>
          <w:p w:rsidR="00F60196" w:rsidRPr="00F60196" w:rsidRDefault="00F60196" w:rsidP="00F60196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F60196" w:rsidRPr="00F60196" w:rsidRDefault="00F60196" w:rsidP="00F60196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F60196" w:rsidRPr="00F60196" w:rsidRDefault="00F60196" w:rsidP="00F60196">
            <w:pPr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0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2" w:type="dxa"/>
            <w:gridSpan w:val="4"/>
          </w:tcPr>
          <w:p w:rsidR="00B60C14" w:rsidRPr="00F60196" w:rsidRDefault="00F60196" w:rsidP="00F60196">
            <w:pPr>
              <w:jc w:val="both"/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Определение природных условий, определяющих хозяйст</w:t>
            </w:r>
            <w:r>
              <w:rPr>
                <w:sz w:val="20"/>
                <w:szCs w:val="20"/>
              </w:rPr>
              <w:t xml:space="preserve">венную специализацию территории </w:t>
            </w: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F60196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П.34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6" w:type="dxa"/>
          </w:tcPr>
          <w:p w:rsidR="00B60C14" w:rsidRPr="00F60196" w:rsidRDefault="00F60196" w:rsidP="00F60196">
            <w:pPr>
              <w:snapToGrid w:val="0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Европейский Северо-Запад.</w:t>
            </w:r>
          </w:p>
        </w:tc>
        <w:tc>
          <w:tcPr>
            <w:tcW w:w="1004" w:type="dxa"/>
            <w:gridSpan w:val="3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09" w:type="dxa"/>
            <w:gridSpan w:val="2"/>
          </w:tcPr>
          <w:p w:rsidR="00B60C14" w:rsidRPr="008C700E" w:rsidRDefault="00F60196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б особенностях ГП и природы </w:t>
            </w:r>
            <w:proofErr w:type="gramStart"/>
            <w:r>
              <w:rPr>
                <w:color w:val="000000"/>
                <w:sz w:val="20"/>
                <w:szCs w:val="20"/>
              </w:rPr>
              <w:t>Европейского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Северо-Запада</w:t>
            </w:r>
          </w:p>
        </w:tc>
        <w:tc>
          <w:tcPr>
            <w:tcW w:w="2265" w:type="dxa"/>
            <w:gridSpan w:val="4"/>
          </w:tcPr>
          <w:p w:rsidR="00B60C14" w:rsidRPr="008C700E" w:rsidRDefault="00F60196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267" w:type="dxa"/>
            <w:gridSpan w:val="2"/>
          </w:tcPr>
          <w:p w:rsidR="00B60C14" w:rsidRPr="008C700E" w:rsidRDefault="00F60196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 по картам атласа ГП района, особенности хозяйственного освоения. Характерные черты. Называть и показывать по карте границы района и крупные города</w:t>
            </w:r>
          </w:p>
        </w:tc>
        <w:tc>
          <w:tcPr>
            <w:tcW w:w="3250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2" w:type="dxa"/>
            <w:gridSpan w:val="4"/>
          </w:tcPr>
          <w:p w:rsidR="00B60C14" w:rsidRPr="008C700E" w:rsidRDefault="00B60C14" w:rsidP="00F6019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F60196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П.35</w:t>
            </w:r>
          </w:p>
        </w:tc>
      </w:tr>
      <w:tr w:rsidR="00E6257A" w:rsidRPr="008C700E" w:rsidTr="00E6257A">
        <w:trPr>
          <w:trHeight w:val="405"/>
        </w:trPr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6" w:type="dxa"/>
          </w:tcPr>
          <w:p w:rsidR="00B60C14" w:rsidRPr="008C700E" w:rsidRDefault="00F60196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Северо-Запад. Население, природные ресурсы и хозяйство.</w:t>
            </w:r>
          </w:p>
        </w:tc>
        <w:tc>
          <w:tcPr>
            <w:tcW w:w="1004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09" w:type="dxa"/>
            <w:gridSpan w:val="2"/>
          </w:tcPr>
          <w:p w:rsidR="00B60C14" w:rsidRPr="008C700E" w:rsidRDefault="00F60196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F60196" w:rsidRDefault="00F60196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</w:tc>
        <w:tc>
          <w:tcPr>
            <w:tcW w:w="2267" w:type="dxa"/>
            <w:gridSpan w:val="2"/>
          </w:tcPr>
          <w:p w:rsidR="00F60196" w:rsidRPr="00F60196" w:rsidRDefault="00F60196" w:rsidP="00F60196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F60196" w:rsidRPr="00F60196" w:rsidRDefault="00F60196" w:rsidP="00F60196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F60196" w:rsidRDefault="00F60196" w:rsidP="00C22BAA">
            <w:pPr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50" w:type="dxa"/>
            <w:gridSpan w:val="3"/>
          </w:tcPr>
          <w:p w:rsidR="00B60C14" w:rsidRPr="008C700E" w:rsidRDefault="00F60196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12" w:type="dxa"/>
            <w:gridSpan w:val="4"/>
          </w:tcPr>
          <w:p w:rsidR="00F60196" w:rsidRPr="00F60196" w:rsidRDefault="00F60196" w:rsidP="00F60196">
            <w:pPr>
              <w:tabs>
                <w:tab w:val="left" w:pos="709"/>
              </w:tabs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Определение факторов, влияющих на современную хозяйственную специализацию района.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F60196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П.36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6" w:type="dxa"/>
          </w:tcPr>
          <w:p w:rsidR="00B60C14" w:rsidRPr="00E6257A" w:rsidRDefault="00E6257A" w:rsidP="00C22BAA">
            <w:pPr>
              <w:snapToGrid w:val="0"/>
              <w:rPr>
                <w:sz w:val="20"/>
                <w:szCs w:val="20"/>
              </w:rPr>
            </w:pPr>
            <w:r w:rsidRPr="00E6257A">
              <w:rPr>
                <w:sz w:val="20"/>
                <w:szCs w:val="20"/>
              </w:rPr>
              <w:t>Центральный экономический район.</w:t>
            </w:r>
          </w:p>
        </w:tc>
        <w:tc>
          <w:tcPr>
            <w:tcW w:w="1004" w:type="dxa"/>
            <w:gridSpan w:val="3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9" w:type="dxa"/>
            <w:gridSpan w:val="2"/>
          </w:tcPr>
          <w:p w:rsidR="00B60C14" w:rsidRPr="008C700E" w:rsidRDefault="00E6257A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</w:t>
            </w:r>
          </w:p>
        </w:tc>
        <w:tc>
          <w:tcPr>
            <w:tcW w:w="2265" w:type="dxa"/>
            <w:gridSpan w:val="4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267" w:type="dxa"/>
            <w:gridSpan w:val="2"/>
          </w:tcPr>
          <w:p w:rsidR="00B60C14" w:rsidRPr="008C700E" w:rsidRDefault="00E6257A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Характеристика по картам атласа ГП района, особенности хозяйственного освоения. Характерные черты. Называть и показывать по карте границы района и крупные города</w:t>
            </w:r>
          </w:p>
        </w:tc>
        <w:tc>
          <w:tcPr>
            <w:tcW w:w="3257" w:type="dxa"/>
            <w:gridSpan w:val="4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05" w:type="dxa"/>
            <w:gridSpan w:val="3"/>
          </w:tcPr>
          <w:p w:rsidR="00E6257A" w:rsidRPr="0003752D" w:rsidRDefault="00E6257A" w:rsidP="00E6257A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 w:rsidRPr="00E6257A">
              <w:rPr>
                <w:sz w:val="20"/>
                <w:szCs w:val="20"/>
              </w:rPr>
              <w:t>Описание экономико-географического положения района</w:t>
            </w:r>
            <w:r w:rsidRPr="0003752D">
              <w:rPr>
                <w:sz w:val="28"/>
                <w:szCs w:val="28"/>
              </w:rPr>
              <w:t>.</w:t>
            </w: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П.37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6" w:type="dxa"/>
          </w:tcPr>
          <w:p w:rsidR="00B60C14" w:rsidRPr="008C700E" w:rsidRDefault="00E6257A" w:rsidP="00E6257A">
            <w:pPr>
              <w:snapToGrid w:val="0"/>
              <w:rPr>
                <w:sz w:val="20"/>
                <w:szCs w:val="20"/>
              </w:rPr>
            </w:pPr>
            <w:r w:rsidRPr="00E6257A">
              <w:rPr>
                <w:sz w:val="20"/>
                <w:szCs w:val="20"/>
              </w:rPr>
              <w:t>Центральный экономический район</w:t>
            </w:r>
            <w:proofErr w:type="gramStart"/>
            <w:r w:rsidRPr="00E6257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. </w:t>
            </w:r>
            <w:proofErr w:type="gramEnd"/>
            <w:r>
              <w:rPr>
                <w:sz w:val="20"/>
                <w:szCs w:val="20"/>
              </w:rPr>
              <w:t>Население, природные ресурсы.</w:t>
            </w:r>
          </w:p>
        </w:tc>
        <w:tc>
          <w:tcPr>
            <w:tcW w:w="1004" w:type="dxa"/>
            <w:gridSpan w:val="3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09" w:type="dxa"/>
            <w:gridSpan w:val="2"/>
          </w:tcPr>
          <w:p w:rsidR="00B60C14" w:rsidRPr="008C700E" w:rsidRDefault="00E6257A" w:rsidP="00E6257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 и  природных ресурсах</w:t>
            </w:r>
            <w:proofErr w:type="gramStart"/>
            <w:r>
              <w:rPr>
                <w:sz w:val="20"/>
                <w:szCs w:val="20"/>
              </w:rPr>
              <w:t>..</w:t>
            </w:r>
            <w:proofErr w:type="gramEnd"/>
          </w:p>
        </w:tc>
        <w:tc>
          <w:tcPr>
            <w:tcW w:w="2265" w:type="dxa"/>
            <w:gridSpan w:val="4"/>
          </w:tcPr>
          <w:p w:rsidR="00B60C14" w:rsidRPr="008C700E" w:rsidRDefault="00E6257A" w:rsidP="00E6257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Население, полоса расселения, урбанизация, природные ресурсы</w:t>
            </w:r>
            <w:r w:rsidRPr="00F60196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7" w:type="dxa"/>
            <w:gridSpan w:val="2"/>
          </w:tcPr>
          <w:p w:rsidR="00E6257A" w:rsidRPr="00F60196" w:rsidRDefault="00E6257A" w:rsidP="00E6257A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E6257A" w:rsidRDefault="00E6257A" w:rsidP="00E6257A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природы и </w:t>
            </w:r>
            <w:r w:rsidRPr="00F60196">
              <w:rPr>
                <w:sz w:val="20"/>
                <w:szCs w:val="20"/>
              </w:rPr>
              <w:t xml:space="preserve"> населения; </w:t>
            </w:r>
          </w:p>
          <w:p w:rsidR="00E6257A" w:rsidRPr="00E6257A" w:rsidRDefault="00E6257A" w:rsidP="00E6257A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E6257A">
              <w:rPr>
                <w:sz w:val="20"/>
                <w:szCs w:val="20"/>
              </w:rPr>
              <w:t>особенности социально-экономической ситуации</w:t>
            </w:r>
            <w:r>
              <w:rPr>
                <w:sz w:val="20"/>
                <w:szCs w:val="20"/>
              </w:rPr>
              <w:t>.</w:t>
            </w:r>
          </w:p>
          <w:p w:rsidR="00B60C14" w:rsidRPr="008C700E" w:rsidRDefault="00B60C14" w:rsidP="00E6257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gridSpan w:val="4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705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B60C14" w:rsidP="00E625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E6257A">
              <w:rPr>
                <w:color w:val="000000"/>
                <w:sz w:val="20"/>
                <w:szCs w:val="20"/>
              </w:rPr>
              <w:t>38</w:t>
            </w:r>
          </w:p>
        </w:tc>
      </w:tr>
      <w:tr w:rsidR="00E6257A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6" w:type="dxa"/>
          </w:tcPr>
          <w:p w:rsidR="00B60C14" w:rsidRPr="00C458CF" w:rsidRDefault="00E6257A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Центральная Россия. Хозяйство.</w:t>
            </w:r>
          </w:p>
        </w:tc>
        <w:tc>
          <w:tcPr>
            <w:tcW w:w="1004" w:type="dxa"/>
            <w:gridSpan w:val="3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9" w:type="dxa"/>
            <w:gridSpan w:val="2"/>
          </w:tcPr>
          <w:p w:rsidR="00B60C14" w:rsidRPr="008C700E" w:rsidRDefault="00E6257A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Промышленность. Транспорт и хозяйственные связи.</w:t>
            </w:r>
          </w:p>
        </w:tc>
        <w:tc>
          <w:tcPr>
            <w:tcW w:w="2267" w:type="dxa"/>
            <w:gridSpan w:val="2"/>
          </w:tcPr>
          <w:p w:rsidR="00E6257A" w:rsidRPr="00F60196" w:rsidRDefault="00E6257A" w:rsidP="00E6257A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B60C14" w:rsidRPr="00E6257A" w:rsidRDefault="00E6257A" w:rsidP="00E6257A"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  <w:r>
              <w:t xml:space="preserve"> </w:t>
            </w:r>
            <w:r w:rsidRPr="00E6257A">
              <w:rPr>
                <w:sz w:val="20"/>
                <w:szCs w:val="20"/>
              </w:rPr>
              <w:t>сельского хозяйства</w:t>
            </w:r>
          </w:p>
        </w:tc>
        <w:tc>
          <w:tcPr>
            <w:tcW w:w="3257" w:type="dxa"/>
            <w:gridSpan w:val="4"/>
          </w:tcPr>
          <w:p w:rsidR="00B60C14" w:rsidRDefault="00E6257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  <w:p w:rsidR="00E6257A" w:rsidRDefault="00E6257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  <w:p w:rsidR="00E6257A" w:rsidRDefault="00E6257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  <w:p w:rsidR="00E6257A" w:rsidRPr="008C700E" w:rsidRDefault="00E6257A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705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П.39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56" w:type="dxa"/>
          </w:tcPr>
          <w:p w:rsidR="00B60C14" w:rsidRPr="008C700E" w:rsidRDefault="00E6257A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Юг. Общие сведения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E6257A" w:rsidP="00E6257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Европейского Юга</w:t>
            </w:r>
          </w:p>
        </w:tc>
        <w:tc>
          <w:tcPr>
            <w:tcW w:w="2265" w:type="dxa"/>
            <w:gridSpan w:val="4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E6257A" w:rsidRPr="00F60196" w:rsidRDefault="00E6257A" w:rsidP="00E6257A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E6257A" w:rsidRPr="00F60196" w:rsidRDefault="00E6257A" w:rsidP="00E6257A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E6257A" w:rsidP="00E6257A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Default="00B60C14" w:rsidP="00E6257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E6257A">
              <w:rPr>
                <w:color w:val="000000"/>
                <w:sz w:val="20"/>
                <w:szCs w:val="20"/>
              </w:rPr>
              <w:t>40</w:t>
            </w:r>
          </w:p>
          <w:p w:rsidR="00E6257A" w:rsidRPr="008C700E" w:rsidRDefault="00E6257A" w:rsidP="00E6257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56" w:type="dxa"/>
          </w:tcPr>
          <w:p w:rsidR="00B60C14" w:rsidRPr="008C700E" w:rsidRDefault="00E6257A" w:rsidP="00E6257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Европейский Юг.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E6257A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8C700E" w:rsidRDefault="00E6257A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snapToGrid w:val="0"/>
              <w:jc w:val="both"/>
              <w:rPr>
                <w:i/>
                <w:iCs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9F7B2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9F7B2B">
              <w:rPr>
                <w:color w:val="000000"/>
                <w:sz w:val="20"/>
                <w:szCs w:val="20"/>
              </w:rPr>
              <w:t>41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Поволжье. Общие сведения</w:t>
            </w:r>
          </w:p>
        </w:tc>
        <w:tc>
          <w:tcPr>
            <w:tcW w:w="961" w:type="dxa"/>
          </w:tcPr>
          <w:p w:rsidR="00B60C14" w:rsidRPr="008C700E" w:rsidRDefault="009F7B2B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Поволжья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П.42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Поволжье.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П.43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Урал. Общие сведения</w:t>
            </w:r>
            <w:r w:rsidR="00B60C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Урала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  <w:r w:rsidRPr="008C700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9F7B2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9F7B2B">
              <w:rPr>
                <w:color w:val="000000"/>
                <w:sz w:val="20"/>
                <w:szCs w:val="20"/>
              </w:rPr>
              <w:t>44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Урал.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9F7B2B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П.45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556" w:type="dxa"/>
          </w:tcPr>
          <w:p w:rsidR="00B60C14" w:rsidRPr="0018167A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Западная Сибирь. Общие сведения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Западной Сибири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  <w:p w:rsidR="009F7B2B" w:rsidRPr="008C700E" w:rsidRDefault="009F7B2B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П.46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Западная Сибирь.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9F7B2B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9F7B2B">
              <w:rPr>
                <w:sz w:val="20"/>
                <w:szCs w:val="20"/>
              </w:rPr>
              <w:t>Составление комплексного описания района по типовому плану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П.47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556" w:type="dxa"/>
          </w:tcPr>
          <w:p w:rsidR="00B60C14" w:rsidRPr="008C700E" w:rsidRDefault="009F7B2B" w:rsidP="009F7B2B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Восточная Сибирь. Общие сведения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Восточной Сибири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П.48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Восточная Сибирь.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sz w:val="20"/>
                <w:szCs w:val="20"/>
              </w:rPr>
              <w:t>населении, природных ресурсах и хозяйстве.</w:t>
            </w:r>
          </w:p>
        </w:tc>
        <w:tc>
          <w:tcPr>
            <w:tcW w:w="2265" w:type="dxa"/>
            <w:gridSpan w:val="4"/>
          </w:tcPr>
          <w:p w:rsidR="00B60C14" w:rsidRDefault="009F7B2B" w:rsidP="00C22BAA">
            <w:pPr>
              <w:jc w:val="both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  <w:p w:rsidR="00B60C14" w:rsidRDefault="00B60C14" w:rsidP="00C22BAA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B60C14" w:rsidRDefault="00B60C14" w:rsidP="00C22BAA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snapToGrid w:val="0"/>
              <w:jc w:val="both"/>
              <w:rPr>
                <w:i/>
                <w:iCs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9F7B2B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9F7B2B">
              <w:rPr>
                <w:sz w:val="20"/>
                <w:szCs w:val="20"/>
              </w:rPr>
              <w:t>Сравнительная характеристика географического положения районов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9F7B2B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П.49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Дальний Восток. Общие сведения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F7B2B" w:rsidP="009F7B2B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 особенностях ГП и природы Дальнего Востока</w:t>
            </w:r>
          </w:p>
        </w:tc>
        <w:tc>
          <w:tcPr>
            <w:tcW w:w="2265" w:type="dxa"/>
            <w:gridSpan w:val="4"/>
          </w:tcPr>
          <w:p w:rsidR="00B60C14" w:rsidRPr="008C700E" w:rsidRDefault="009F7B2B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9F7B2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9F7B2B">
              <w:rPr>
                <w:color w:val="000000"/>
                <w:sz w:val="20"/>
                <w:szCs w:val="20"/>
              </w:rPr>
              <w:t>50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556" w:type="dxa"/>
          </w:tcPr>
          <w:p w:rsidR="00B60C14" w:rsidRPr="008C700E" w:rsidRDefault="009F7B2B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Дальний Восток. Население, природные ресурсы и хозяйство.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C22BAA">
            <w:pPr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>
              <w:rPr>
                <w:color w:val="000000"/>
                <w:sz w:val="20"/>
                <w:szCs w:val="20"/>
              </w:rPr>
              <w:t>природе Уральских гор</w:t>
            </w:r>
          </w:p>
        </w:tc>
        <w:tc>
          <w:tcPr>
            <w:tcW w:w="2265" w:type="dxa"/>
            <w:gridSpan w:val="4"/>
          </w:tcPr>
          <w:p w:rsidR="009F7B2B" w:rsidRDefault="009F7B2B" w:rsidP="009F7B2B">
            <w:pPr>
              <w:jc w:val="both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9F7B2B" w:rsidRPr="00F60196" w:rsidRDefault="009F7B2B" w:rsidP="009F7B2B">
            <w:pPr>
              <w:tabs>
                <w:tab w:val="left" w:pos="709"/>
              </w:tabs>
              <w:rPr>
                <w:i/>
                <w:sz w:val="20"/>
                <w:szCs w:val="20"/>
              </w:rPr>
            </w:pPr>
            <w:r w:rsidRPr="00F60196">
              <w:rPr>
                <w:i/>
                <w:sz w:val="20"/>
                <w:szCs w:val="20"/>
              </w:rPr>
              <w:t>Умение объяснять:</w:t>
            </w:r>
          </w:p>
          <w:p w:rsidR="009F7B2B" w:rsidRPr="00F60196" w:rsidRDefault="009F7B2B" w:rsidP="009F7B2B">
            <w:pPr>
              <w:widowControl w:val="0"/>
              <w:tabs>
                <w:tab w:val="left" w:pos="709"/>
              </w:tabs>
              <w:suppressAutoHyphens/>
              <w:jc w:val="both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 xml:space="preserve">особенности природы, населения и хозяйства; </w:t>
            </w:r>
          </w:p>
          <w:p w:rsidR="00B60C14" w:rsidRPr="008C700E" w:rsidRDefault="009F7B2B" w:rsidP="009F7B2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особенности структуры хозяйства и специализации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9B70F8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П.</w:t>
            </w:r>
            <w:r w:rsidR="009B70F8">
              <w:rPr>
                <w:color w:val="000000"/>
                <w:sz w:val="20"/>
                <w:szCs w:val="20"/>
              </w:rPr>
              <w:t>51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556" w:type="dxa"/>
          </w:tcPr>
          <w:p w:rsidR="00B60C14" w:rsidRPr="008C700E" w:rsidRDefault="009B70F8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по теме</w:t>
            </w:r>
            <w:r w:rsidR="00B60C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B70F8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умений и навыков</w:t>
            </w:r>
          </w:p>
        </w:tc>
        <w:tc>
          <w:tcPr>
            <w:tcW w:w="2265" w:type="dxa"/>
            <w:gridSpan w:val="4"/>
          </w:tcPr>
          <w:p w:rsidR="009B70F8" w:rsidRDefault="009B70F8" w:rsidP="009B70F8">
            <w:r w:rsidRPr="00AA4244">
              <w:rPr>
                <w:sz w:val="20"/>
                <w:szCs w:val="20"/>
              </w:rPr>
              <w:t>Состав. ЭГП. Природные условия и ресурсы.</w:t>
            </w:r>
          </w:p>
          <w:p w:rsidR="009B70F8" w:rsidRDefault="009B70F8" w:rsidP="009B70F8">
            <w:pPr>
              <w:jc w:val="both"/>
              <w:rPr>
                <w:rFonts w:eastAsia="SchoolBookC"/>
                <w:sz w:val="20"/>
                <w:szCs w:val="20"/>
              </w:rPr>
            </w:pPr>
            <w:r w:rsidRPr="00F60196">
              <w:rPr>
                <w:sz w:val="20"/>
                <w:szCs w:val="20"/>
              </w:rPr>
              <w:t>Население. Промышленность. Транспорт и хозяйственные связи.</w:t>
            </w:r>
          </w:p>
          <w:p w:rsidR="00B60C14" w:rsidRDefault="00B60C14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9B70F8" w:rsidRDefault="009B70F8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9B70F8" w:rsidRDefault="009B70F8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9B70F8" w:rsidRDefault="009B70F8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  <w:p w:rsidR="009B70F8" w:rsidRPr="008C700E" w:rsidRDefault="009B70F8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8C700E" w:rsidRDefault="009B70F8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Pr="008C700E" w:rsidRDefault="009B70F8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Метапредметные</w:t>
            </w:r>
            <w:proofErr w:type="spellEnd"/>
            <w:r>
              <w:rPr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B70F8" w:rsidRPr="008C700E" w:rsidTr="00223136">
        <w:tc>
          <w:tcPr>
            <w:tcW w:w="16111" w:type="dxa"/>
            <w:gridSpan w:val="23"/>
          </w:tcPr>
          <w:p w:rsidR="009B70F8" w:rsidRPr="009B70F8" w:rsidRDefault="009B70F8" w:rsidP="009B70F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Тема 5. Природно-хозяйственная характеристика своего региона (11 часов)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1556" w:type="dxa"/>
          </w:tcPr>
          <w:p w:rsidR="00B60C14" w:rsidRPr="008C700E" w:rsidRDefault="009B70F8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Экономик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и транспортно-географическое положение. Соседи. Роль во внешней торговли России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B70F8" w:rsidP="009B70F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об особенностях ЭГП родного края.</w:t>
            </w:r>
          </w:p>
        </w:tc>
        <w:tc>
          <w:tcPr>
            <w:tcW w:w="2265" w:type="dxa"/>
            <w:gridSpan w:val="4"/>
          </w:tcPr>
          <w:p w:rsidR="00B60C14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  <w:p w:rsidR="00B60C14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  <w:p w:rsidR="00B60C14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  <w:p w:rsidR="00B60C14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  <w:p w:rsidR="00B60C14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Default="009B70F8" w:rsidP="00C22BAA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9B70F8">
              <w:rPr>
                <w:i/>
                <w:sz w:val="20"/>
                <w:szCs w:val="20"/>
              </w:rPr>
              <w:t>Называть</w:t>
            </w:r>
            <w:r>
              <w:rPr>
                <w:i/>
                <w:sz w:val="20"/>
                <w:szCs w:val="20"/>
              </w:rPr>
              <w:t>:</w:t>
            </w:r>
          </w:p>
          <w:p w:rsidR="009B70F8" w:rsidRPr="009B70F8" w:rsidRDefault="009B70F8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70F8">
              <w:rPr>
                <w:sz w:val="20"/>
                <w:szCs w:val="20"/>
              </w:rPr>
              <w:t>Соседние страны;</w:t>
            </w:r>
          </w:p>
          <w:p w:rsidR="009B70F8" w:rsidRDefault="009B70F8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B70F8">
              <w:rPr>
                <w:sz w:val="20"/>
                <w:szCs w:val="20"/>
              </w:rPr>
              <w:t>протяжённость границы</w:t>
            </w:r>
            <w:r w:rsidRPr="00117C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размеры территории</w:t>
            </w:r>
            <w:r w:rsidRPr="00117C54">
              <w:rPr>
                <w:sz w:val="20"/>
                <w:szCs w:val="20"/>
              </w:rPr>
              <w:t>;</w:t>
            </w:r>
          </w:p>
          <w:p w:rsidR="009B70F8" w:rsidRPr="009B70F8" w:rsidRDefault="009B70F8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</w:t>
            </w:r>
            <w:r w:rsidRPr="009B70F8">
              <w:rPr>
                <w:sz w:val="20"/>
                <w:szCs w:val="20"/>
              </w:rPr>
              <w:t>лять ГП</w:t>
            </w:r>
            <w:r>
              <w:rPr>
                <w:sz w:val="20"/>
                <w:szCs w:val="20"/>
                <w:lang w:val="en-US"/>
              </w:rPr>
              <w:t>.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  <w:r w:rsidRPr="008C700E">
              <w:rPr>
                <w:sz w:val="20"/>
                <w:szCs w:val="20"/>
              </w:rPr>
              <w:t>.</w:t>
            </w:r>
          </w:p>
        </w:tc>
        <w:tc>
          <w:tcPr>
            <w:tcW w:w="1662" w:type="dxa"/>
          </w:tcPr>
          <w:p w:rsidR="00B60C14" w:rsidRPr="008C700E" w:rsidRDefault="009B70F8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Описание ЭГП района.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1556" w:type="dxa"/>
          </w:tcPr>
          <w:p w:rsidR="00B60C14" w:rsidRPr="008C700E" w:rsidRDefault="009B70F8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Население, национальный состав, особенности занятости населения</w:t>
            </w:r>
          </w:p>
        </w:tc>
        <w:tc>
          <w:tcPr>
            <w:tcW w:w="961" w:type="dxa"/>
          </w:tcPr>
          <w:p w:rsidR="00B60C14" w:rsidRPr="00F5524A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9B70F8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об особенностях ЭГП родного края.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9B70F8">
            <w:pPr>
              <w:jc w:val="both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Default="009B70F8" w:rsidP="00C22BAA">
            <w:pPr>
              <w:rPr>
                <w:i/>
                <w:color w:val="000000"/>
                <w:sz w:val="20"/>
                <w:szCs w:val="20"/>
              </w:rPr>
            </w:pPr>
            <w:r w:rsidRPr="009B70F8">
              <w:rPr>
                <w:i/>
                <w:sz w:val="20"/>
                <w:szCs w:val="20"/>
              </w:rPr>
              <w:t>Называть</w:t>
            </w:r>
            <w:proofErr w:type="gramStart"/>
            <w:r w:rsidR="00B60C14" w:rsidRPr="009B70F8">
              <w:rPr>
                <w:i/>
                <w:color w:val="000000"/>
                <w:sz w:val="20"/>
                <w:szCs w:val="20"/>
              </w:rPr>
              <w:t xml:space="preserve"> </w:t>
            </w:r>
            <w:r w:rsidRPr="009B70F8">
              <w:rPr>
                <w:i/>
                <w:color w:val="000000"/>
                <w:sz w:val="20"/>
                <w:szCs w:val="20"/>
              </w:rPr>
              <w:t>:</w:t>
            </w:r>
            <w:proofErr w:type="gramEnd"/>
          </w:p>
          <w:p w:rsidR="009B70F8" w:rsidRDefault="009B70F8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Народы, языки, религии.</w:t>
            </w:r>
          </w:p>
          <w:p w:rsidR="009B70F8" w:rsidRPr="009B70F8" w:rsidRDefault="009B70F8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Объяснять различия в естественном приросте населения, образование разных форм поселений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556" w:type="dxa"/>
          </w:tcPr>
          <w:p w:rsidR="00B60C14" w:rsidRPr="008C700E" w:rsidRDefault="009B70F8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Природно-ресурсный потенциал родного края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843885">
            <w:pPr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843885">
              <w:rPr>
                <w:color w:val="000000"/>
                <w:sz w:val="20"/>
                <w:szCs w:val="20"/>
              </w:rPr>
              <w:t>природно-ресурсном потенциале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843885">
            <w:pPr>
              <w:jc w:val="both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843885" w:rsidRDefault="00843885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и показывать на карте важнейшие природн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хозяйственные объекты</w:t>
            </w:r>
            <w:r w:rsidRPr="00843885">
              <w:rPr>
                <w:sz w:val="20"/>
                <w:szCs w:val="20"/>
              </w:rPr>
              <w:t>;</w:t>
            </w:r>
          </w:p>
          <w:p w:rsidR="00B60C14" w:rsidRPr="008C700E" w:rsidRDefault="00843885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Называть основные виды природных ресурсов и их оценивать.  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843885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Установление природных условий, определяющих хозяйственную специализацию территории района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rPr>
          <w:trHeight w:val="1608"/>
        </w:trPr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1556" w:type="dxa"/>
          </w:tcPr>
          <w:p w:rsidR="00B60C14" w:rsidRPr="008C700E" w:rsidRDefault="00843885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хозяйства. Специфика хозяйственной специализации. Промышленность.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 формирования умений и навыков</w:t>
            </w:r>
          </w:p>
        </w:tc>
        <w:tc>
          <w:tcPr>
            <w:tcW w:w="1752" w:type="dxa"/>
            <w:gridSpan w:val="4"/>
          </w:tcPr>
          <w:p w:rsidR="00B60C14" w:rsidRPr="008C700E" w:rsidRDefault="00B60C14" w:rsidP="00843885">
            <w:pPr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 xml:space="preserve">Формирование представлений о </w:t>
            </w:r>
            <w:r w:rsidR="00843885">
              <w:rPr>
                <w:color w:val="000000"/>
                <w:sz w:val="20"/>
                <w:szCs w:val="20"/>
              </w:rPr>
              <w:t xml:space="preserve">специфики специализации хозяйства 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843885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8C700E" w:rsidRDefault="00843885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Называть важнейшие природно-хозяйственные объекты, Выявлять особенности отраслевого состава промышленности родного края </w:t>
            </w:r>
            <w:r w:rsidR="00B60C14" w:rsidRPr="008C700E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13" w:type="dxa"/>
            <w:gridSpan w:val="3"/>
          </w:tcPr>
          <w:p w:rsidR="00B60C14" w:rsidRPr="008C700E" w:rsidRDefault="00B60C14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843885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556" w:type="dxa"/>
          </w:tcPr>
          <w:p w:rsidR="00B60C14" w:rsidRPr="008C700E" w:rsidRDefault="00843885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сельского хозяйства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52" w:type="dxa"/>
            <w:gridSpan w:val="4"/>
          </w:tcPr>
          <w:p w:rsidR="00B60C14" w:rsidRPr="008C700E" w:rsidRDefault="00843885" w:rsidP="00843885">
            <w:pPr>
              <w:rPr>
                <w:color w:val="000000"/>
                <w:sz w:val="20"/>
                <w:szCs w:val="20"/>
              </w:rPr>
            </w:pPr>
            <w:proofErr w:type="gramStart"/>
            <w:r w:rsidRPr="00F5524A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>б</w:t>
            </w:r>
            <w:r w:rsidRPr="00F5524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сельского хозяйства</w:t>
            </w:r>
            <w:proofErr w:type="gramEnd"/>
          </w:p>
        </w:tc>
        <w:tc>
          <w:tcPr>
            <w:tcW w:w="2265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F856C2" w:rsidRDefault="00843885" w:rsidP="00C22B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Выявлять особенности</w:t>
            </w:r>
            <w:proofErr w:type="gramStart"/>
            <w:r>
              <w:rPr>
                <w:rFonts w:eastAsia="SchoolBookC"/>
                <w:sz w:val="20"/>
                <w:szCs w:val="20"/>
              </w:rPr>
              <w:t xml:space="preserve"> С</w:t>
            </w:r>
            <w:proofErr w:type="gramEnd"/>
            <w:r w:rsidRPr="00F856C2">
              <w:rPr>
                <w:rFonts w:eastAsia="SchoolBookC"/>
                <w:sz w:val="20"/>
                <w:szCs w:val="20"/>
              </w:rPr>
              <w:t>/</w:t>
            </w:r>
            <w:r>
              <w:rPr>
                <w:rFonts w:eastAsia="SchoolBookC"/>
                <w:sz w:val="20"/>
                <w:szCs w:val="20"/>
              </w:rPr>
              <w:t>Х</w:t>
            </w:r>
            <w:r w:rsidR="00F856C2">
              <w:rPr>
                <w:rFonts w:eastAsia="SchoolBookC"/>
                <w:sz w:val="20"/>
                <w:szCs w:val="20"/>
              </w:rPr>
              <w:t>, отрасли, делать прогнозы о развитии С</w:t>
            </w:r>
            <w:r w:rsidR="00F856C2" w:rsidRPr="00F856C2">
              <w:rPr>
                <w:rFonts w:eastAsia="SchoolBookC"/>
                <w:sz w:val="20"/>
                <w:szCs w:val="20"/>
              </w:rPr>
              <w:t>/</w:t>
            </w:r>
            <w:r w:rsidR="00F856C2">
              <w:rPr>
                <w:rFonts w:eastAsia="SchoolBookC"/>
                <w:sz w:val="20"/>
                <w:szCs w:val="20"/>
              </w:rPr>
              <w:t>Х</w:t>
            </w:r>
          </w:p>
        </w:tc>
        <w:tc>
          <w:tcPr>
            <w:tcW w:w="3213" w:type="dxa"/>
            <w:gridSpan w:val="3"/>
          </w:tcPr>
          <w:p w:rsidR="00B60C14" w:rsidRPr="008C700E" w:rsidRDefault="00F856C2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556" w:type="dxa"/>
          </w:tcPr>
          <w:p w:rsidR="00B60C14" w:rsidRDefault="00F856C2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</w:t>
            </w:r>
          </w:p>
          <w:p w:rsidR="00B60C14" w:rsidRDefault="00B60C14" w:rsidP="00C22BAA">
            <w:pPr>
              <w:snapToGrid w:val="0"/>
              <w:rPr>
                <w:sz w:val="20"/>
                <w:szCs w:val="20"/>
              </w:rPr>
            </w:pPr>
          </w:p>
          <w:p w:rsidR="00B60C14" w:rsidRDefault="00B60C14" w:rsidP="00C22BAA">
            <w:pPr>
              <w:snapToGrid w:val="0"/>
              <w:rPr>
                <w:sz w:val="20"/>
                <w:szCs w:val="20"/>
              </w:rPr>
            </w:pPr>
          </w:p>
          <w:p w:rsidR="00B60C14" w:rsidRPr="008C700E" w:rsidRDefault="00B60C14" w:rsidP="00C22BA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61" w:type="dxa"/>
          </w:tcPr>
          <w:p w:rsidR="00B60C14" w:rsidRPr="008C700E" w:rsidRDefault="00B60C14" w:rsidP="00C22BAA">
            <w:pPr>
              <w:spacing w:before="100" w:beforeAutospacing="1"/>
              <w:jc w:val="center"/>
              <w:rPr>
                <w:color w:val="000000"/>
                <w:sz w:val="20"/>
                <w:szCs w:val="20"/>
              </w:rPr>
            </w:pPr>
            <w:r w:rsidRPr="008C700E">
              <w:rPr>
                <w:color w:val="000000"/>
                <w:sz w:val="20"/>
                <w:szCs w:val="20"/>
              </w:rPr>
              <w:t>Урок</w:t>
            </w:r>
            <w:r>
              <w:rPr>
                <w:color w:val="000000"/>
                <w:sz w:val="20"/>
                <w:szCs w:val="20"/>
              </w:rPr>
              <w:t>-практикум</w:t>
            </w:r>
          </w:p>
        </w:tc>
        <w:tc>
          <w:tcPr>
            <w:tcW w:w="1752" w:type="dxa"/>
            <w:gridSpan w:val="4"/>
          </w:tcPr>
          <w:p w:rsidR="00B60C14" w:rsidRPr="008C700E" w:rsidRDefault="00F856C2" w:rsidP="00F856C2">
            <w:pPr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 xml:space="preserve">Формирование представлений </w:t>
            </w:r>
            <w:proofErr w:type="gramStart"/>
            <w:r w:rsidRPr="00F5524A">
              <w:rPr>
                <w:color w:val="000000"/>
                <w:sz w:val="20"/>
                <w:szCs w:val="20"/>
              </w:rPr>
              <w:t>о</w:t>
            </w:r>
            <w:r>
              <w:rPr>
                <w:color w:val="000000"/>
                <w:sz w:val="20"/>
                <w:szCs w:val="20"/>
              </w:rPr>
              <w:t>б</w:t>
            </w:r>
            <w:proofErr w:type="gramEnd"/>
            <w:r w:rsidRPr="00F5524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транспорте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9977E3" w:rsidRDefault="00F856C2" w:rsidP="00F856C2">
            <w:pPr>
              <w:rPr>
                <w:color w:val="000000"/>
                <w:sz w:val="18"/>
                <w:szCs w:val="18"/>
              </w:rPr>
            </w:pPr>
            <w:r w:rsidRPr="009977E3">
              <w:rPr>
                <w:rFonts w:eastAsia="SchoolBookC"/>
                <w:sz w:val="18"/>
                <w:szCs w:val="18"/>
              </w:rPr>
              <w:t>Классифицировать виды транспорта, показывать крупные транспортные магистрали. Влияние транспорта на окружающую среду</w:t>
            </w:r>
            <w:r w:rsidR="00B60C14" w:rsidRPr="009977E3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213" w:type="dxa"/>
            <w:gridSpan w:val="3"/>
          </w:tcPr>
          <w:p w:rsidR="00B60C14" w:rsidRPr="008C700E" w:rsidRDefault="009977E3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Pr="008C700E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1556" w:type="dxa"/>
          </w:tcPr>
          <w:p w:rsidR="00B60C14" w:rsidRPr="008C700E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Отрасли нематериальной сферы. Сфера услуг и её география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</w:t>
            </w:r>
            <w:r w:rsidRPr="008C700E">
              <w:rPr>
                <w:sz w:val="20"/>
                <w:szCs w:val="20"/>
              </w:rPr>
              <w:t xml:space="preserve"> проверки, контроля и коррекции</w:t>
            </w:r>
          </w:p>
        </w:tc>
        <w:tc>
          <w:tcPr>
            <w:tcW w:w="1752" w:type="dxa"/>
            <w:gridSpan w:val="4"/>
          </w:tcPr>
          <w:p w:rsidR="00B60C14" w:rsidRPr="008C700E" w:rsidRDefault="009977E3" w:rsidP="009977E3">
            <w:pPr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сфере услуг</w:t>
            </w:r>
          </w:p>
        </w:tc>
        <w:tc>
          <w:tcPr>
            <w:tcW w:w="2265" w:type="dxa"/>
            <w:gridSpan w:val="4"/>
          </w:tcPr>
          <w:p w:rsidR="00B60C14" w:rsidRPr="008C700E" w:rsidRDefault="00B60C14" w:rsidP="00C22BA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8C700E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 xml:space="preserve">Приводить примеры современных видов связи, сравнивать уровень информатизации и развития разных видов связи. Прогнозировать развитие инфраструктуры края. </w:t>
            </w:r>
          </w:p>
        </w:tc>
        <w:tc>
          <w:tcPr>
            <w:tcW w:w="3213" w:type="dxa"/>
            <w:gridSpan w:val="3"/>
          </w:tcPr>
          <w:p w:rsidR="00B60C14" w:rsidRPr="008C700E" w:rsidRDefault="009977E3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1556" w:type="dxa"/>
          </w:tcPr>
          <w:p w:rsidR="00B60C14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Города родного края. Социально-экономические проблемы.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Default="00B60C14" w:rsidP="009977E3">
            <w:pPr>
              <w:rPr>
                <w:color w:val="000000"/>
                <w:sz w:val="20"/>
                <w:szCs w:val="20"/>
              </w:rPr>
            </w:pPr>
            <w:r w:rsidRPr="00F5524A">
              <w:rPr>
                <w:color w:val="000000"/>
                <w:sz w:val="20"/>
                <w:szCs w:val="20"/>
              </w:rPr>
              <w:t>Формирование представлений 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977E3">
              <w:rPr>
                <w:color w:val="000000"/>
                <w:sz w:val="20"/>
                <w:szCs w:val="20"/>
              </w:rPr>
              <w:t>городах родного края и социально-экономических проблемах</w:t>
            </w:r>
          </w:p>
        </w:tc>
        <w:tc>
          <w:tcPr>
            <w:tcW w:w="2265" w:type="dxa"/>
            <w:gridSpan w:val="4"/>
          </w:tcPr>
          <w:p w:rsidR="00B60C14" w:rsidRDefault="00B60C14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Default="009977E3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и показывать крупные города края. Объяснять изменения в пропорциях отраслей родного края</w:t>
            </w:r>
          </w:p>
        </w:tc>
        <w:tc>
          <w:tcPr>
            <w:tcW w:w="3213" w:type="dxa"/>
            <w:gridSpan w:val="3"/>
          </w:tcPr>
          <w:p w:rsidR="00B60C14" w:rsidRDefault="00B60C14" w:rsidP="00C22BAA">
            <w:pPr>
              <w:widowControl w:val="0"/>
              <w:suppressAutoHyphens/>
              <w:jc w:val="both"/>
              <w:rPr>
                <w:rFonts w:eastAsia="SchoolBookC"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Pr="008C700E" w:rsidRDefault="00B60C14" w:rsidP="009977E3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Составление </w:t>
            </w:r>
            <w:r w:rsidR="009977E3">
              <w:rPr>
                <w:color w:val="000000"/>
                <w:sz w:val="20"/>
                <w:szCs w:val="20"/>
              </w:rPr>
              <w:t>схемы комплексного описания хозяйства своего края</w:t>
            </w: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65 </w:t>
            </w:r>
          </w:p>
        </w:tc>
        <w:tc>
          <w:tcPr>
            <w:tcW w:w="1556" w:type="dxa"/>
          </w:tcPr>
          <w:p w:rsidR="00B60C14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Итоговое тестирование за курс </w:t>
            </w:r>
          </w:p>
        </w:tc>
        <w:tc>
          <w:tcPr>
            <w:tcW w:w="961" w:type="dxa"/>
          </w:tcPr>
          <w:p w:rsidR="00B60C14" w:rsidRDefault="00B60C14" w:rsidP="00C22BA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F5524A" w:rsidRDefault="009977E3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знаний и умений</w:t>
            </w:r>
          </w:p>
        </w:tc>
        <w:tc>
          <w:tcPr>
            <w:tcW w:w="2265" w:type="dxa"/>
            <w:gridSpan w:val="4"/>
          </w:tcPr>
          <w:p w:rsidR="00B60C14" w:rsidRPr="00F21CE4" w:rsidRDefault="00B60C14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443580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Default="009977E3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1556" w:type="dxa"/>
          </w:tcPr>
          <w:p w:rsidR="00B60C14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Защита проектов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Pr="00F5524A" w:rsidRDefault="00B60C14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5" w:type="dxa"/>
            <w:gridSpan w:val="4"/>
          </w:tcPr>
          <w:p w:rsidR="00B60C14" w:rsidRPr="00F21CE4" w:rsidRDefault="00B60C14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Pr="00443580" w:rsidRDefault="00B60C14" w:rsidP="00C22BAA">
            <w:pPr>
              <w:snapToGrid w:val="0"/>
              <w:rPr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Default="009977E3" w:rsidP="00C22BAA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9977E3" w:rsidRPr="008C700E" w:rsidTr="00223136">
        <w:tc>
          <w:tcPr>
            <w:tcW w:w="16111" w:type="dxa"/>
            <w:gridSpan w:val="23"/>
          </w:tcPr>
          <w:p w:rsidR="009977E3" w:rsidRPr="009977E3" w:rsidRDefault="009977E3" w:rsidP="009977E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Заключение (2 часа)</w:t>
            </w:r>
          </w:p>
        </w:tc>
      </w:tr>
      <w:tr w:rsidR="00B60C14" w:rsidRPr="008C700E" w:rsidTr="00E6257A">
        <w:tc>
          <w:tcPr>
            <w:tcW w:w="504" w:type="dxa"/>
          </w:tcPr>
          <w:p w:rsidR="00B60C14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556" w:type="dxa"/>
          </w:tcPr>
          <w:p w:rsidR="00B60C14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России в мировой экономике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Default="009977E3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представлений о месте России в мировой экономике</w:t>
            </w:r>
          </w:p>
        </w:tc>
        <w:tc>
          <w:tcPr>
            <w:tcW w:w="2265" w:type="dxa"/>
            <w:gridSpan w:val="4"/>
          </w:tcPr>
          <w:p w:rsidR="00B60C14" w:rsidRDefault="009977E3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Хозяйство, этапы развития, дореволюционная Россия, современная Россия.</w:t>
            </w:r>
          </w:p>
        </w:tc>
        <w:tc>
          <w:tcPr>
            <w:tcW w:w="2311" w:type="dxa"/>
            <w:gridSpan w:val="3"/>
          </w:tcPr>
          <w:p w:rsidR="00B60C14" w:rsidRDefault="009977E3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Анализировать историю развития хозяйства России, делать выводы об изменении места и роли России в мировом хозяйстве.</w:t>
            </w:r>
          </w:p>
        </w:tc>
        <w:tc>
          <w:tcPr>
            <w:tcW w:w="3213" w:type="dxa"/>
            <w:gridSpan w:val="3"/>
          </w:tcPr>
          <w:p w:rsidR="00B60C14" w:rsidRDefault="009977E3" w:rsidP="00C22BAA">
            <w:pPr>
              <w:widowControl w:val="0"/>
              <w:suppressAutoHyphens/>
              <w:jc w:val="both"/>
              <w:rPr>
                <w:rFonts w:eastAsia="SchoolBookC"/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достоверные сведения в источниках информации; анализировать, обобщать, формулировать выводы и  составлять их на основе достоверных источников</w:t>
            </w:r>
          </w:p>
        </w:tc>
        <w:tc>
          <w:tcPr>
            <w:tcW w:w="1662" w:type="dxa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60C14" w:rsidRPr="008C700E" w:rsidTr="00E6257A">
        <w:tc>
          <w:tcPr>
            <w:tcW w:w="504" w:type="dxa"/>
          </w:tcPr>
          <w:p w:rsidR="00B60C14" w:rsidRDefault="00B60C14" w:rsidP="00C22BAA">
            <w:pPr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1556" w:type="dxa"/>
          </w:tcPr>
          <w:p w:rsidR="00B60C14" w:rsidRDefault="009977E3" w:rsidP="00C22BAA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Обобщение и повторение по теме</w:t>
            </w:r>
          </w:p>
        </w:tc>
        <w:tc>
          <w:tcPr>
            <w:tcW w:w="961" w:type="dxa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752" w:type="dxa"/>
            <w:gridSpan w:val="4"/>
          </w:tcPr>
          <w:p w:rsidR="00B60C14" w:rsidRDefault="009977E3" w:rsidP="00C22B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Закрепление навыков и умений</w:t>
            </w:r>
          </w:p>
        </w:tc>
        <w:tc>
          <w:tcPr>
            <w:tcW w:w="2265" w:type="dxa"/>
            <w:gridSpan w:val="4"/>
          </w:tcPr>
          <w:p w:rsidR="00B60C14" w:rsidRDefault="00B60C14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</w:p>
        </w:tc>
        <w:tc>
          <w:tcPr>
            <w:tcW w:w="2311" w:type="dxa"/>
            <w:gridSpan w:val="3"/>
          </w:tcPr>
          <w:p w:rsidR="00B60C14" w:rsidRDefault="009977E3" w:rsidP="00C22BAA">
            <w:pPr>
              <w:snapToGrid w:val="0"/>
              <w:rPr>
                <w:rFonts w:eastAsia="SchoolBookC"/>
                <w:sz w:val="20"/>
                <w:szCs w:val="20"/>
              </w:rPr>
            </w:pPr>
            <w:r>
              <w:rPr>
                <w:rFonts w:eastAsia="SchoolBookC"/>
                <w:sz w:val="20"/>
                <w:szCs w:val="20"/>
              </w:rPr>
              <w:t>Предметные результаты по теме</w:t>
            </w:r>
          </w:p>
        </w:tc>
        <w:tc>
          <w:tcPr>
            <w:tcW w:w="3213" w:type="dxa"/>
            <w:gridSpan w:val="3"/>
          </w:tcPr>
          <w:p w:rsidR="00B60C14" w:rsidRDefault="009977E3" w:rsidP="00C22BAA">
            <w:pPr>
              <w:widowControl w:val="0"/>
              <w:suppressAutoHyphens/>
              <w:jc w:val="both"/>
              <w:rPr>
                <w:rFonts w:eastAsia="SchoolBookC"/>
                <w:sz w:val="20"/>
                <w:szCs w:val="20"/>
              </w:rPr>
            </w:pPr>
            <w:proofErr w:type="spellStart"/>
            <w:r>
              <w:rPr>
                <w:rFonts w:eastAsia="SchoolBookC"/>
                <w:sz w:val="20"/>
                <w:szCs w:val="20"/>
              </w:rPr>
              <w:t>Метапредметные</w:t>
            </w:r>
            <w:proofErr w:type="spellEnd"/>
            <w:r>
              <w:rPr>
                <w:rFonts w:eastAsia="SchoolBookC"/>
                <w:sz w:val="20"/>
                <w:szCs w:val="20"/>
              </w:rPr>
              <w:t xml:space="preserve"> результаты по теме</w:t>
            </w:r>
          </w:p>
        </w:tc>
        <w:tc>
          <w:tcPr>
            <w:tcW w:w="1662" w:type="dxa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19" w:type="dxa"/>
            <w:gridSpan w:val="3"/>
          </w:tcPr>
          <w:p w:rsidR="00B60C14" w:rsidRPr="008C700E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68" w:type="dxa"/>
            <w:gridSpan w:val="2"/>
          </w:tcPr>
          <w:p w:rsidR="00B60C14" w:rsidRDefault="00B60C14" w:rsidP="00C22BAA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B60C14" w:rsidRDefault="00B60C14" w:rsidP="00B60C14"/>
    <w:p w:rsidR="00B60C14" w:rsidRDefault="00B60C14" w:rsidP="0074776E">
      <w:pPr>
        <w:spacing w:after="200" w:line="276" w:lineRule="auto"/>
      </w:pPr>
    </w:p>
    <w:p w:rsidR="0074776E" w:rsidRDefault="0074776E" w:rsidP="0074776E">
      <w:pPr>
        <w:spacing w:after="200" w:line="276" w:lineRule="auto"/>
      </w:pPr>
    </w:p>
    <w:p w:rsidR="0074776E" w:rsidRDefault="0074776E" w:rsidP="0074776E">
      <w:pPr>
        <w:spacing w:after="200" w:line="276" w:lineRule="auto"/>
      </w:pPr>
    </w:p>
    <w:p w:rsidR="0074776E" w:rsidRDefault="0074776E" w:rsidP="0074776E">
      <w:pPr>
        <w:spacing w:after="200" w:line="276" w:lineRule="auto"/>
      </w:pPr>
    </w:p>
    <w:p w:rsidR="00AD4247" w:rsidRDefault="00AD4247">
      <w:pPr>
        <w:spacing w:after="200" w:line="276" w:lineRule="auto"/>
      </w:pPr>
      <w:r>
        <w:br w:type="page"/>
      </w:r>
    </w:p>
    <w:p w:rsidR="00AD4247" w:rsidRDefault="00AD4247" w:rsidP="0074776E">
      <w:pPr>
        <w:spacing w:after="200" w:line="276" w:lineRule="auto"/>
        <w:sectPr w:rsidR="00AD4247" w:rsidSect="00F60196">
          <w:pgSz w:w="16838" w:h="11906" w:orient="landscape"/>
          <w:pgMar w:top="850" w:right="253" w:bottom="993" w:left="1134" w:header="708" w:footer="708" w:gutter="0"/>
          <w:cols w:space="708"/>
          <w:docGrid w:linePitch="360"/>
        </w:sectPr>
      </w:pPr>
    </w:p>
    <w:p w:rsidR="00AD4247" w:rsidRPr="0003752D" w:rsidRDefault="00AD4247" w:rsidP="00AD4247">
      <w:pPr>
        <w:tabs>
          <w:tab w:val="left" w:pos="709"/>
        </w:tabs>
        <w:ind w:firstLine="454"/>
        <w:jc w:val="center"/>
        <w:rPr>
          <w:b/>
          <w:sz w:val="28"/>
          <w:szCs w:val="28"/>
        </w:rPr>
      </w:pPr>
      <w:r w:rsidRPr="0003752D">
        <w:rPr>
          <w:b/>
          <w:sz w:val="28"/>
          <w:szCs w:val="28"/>
        </w:rPr>
        <w:t>Список используемой литературы</w:t>
      </w:r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образовательного учреждения. Основная школа [сост. Е.С. Савинов]. – М.: Просвещение, 2011 – 000 </w:t>
      </w:r>
      <w:proofErr w:type="gramStart"/>
      <w:r w:rsidRPr="00D2581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25816">
        <w:rPr>
          <w:rFonts w:ascii="Times New Roman" w:hAnsi="Times New Roman" w:cs="Times New Roman"/>
          <w:sz w:val="24"/>
          <w:szCs w:val="24"/>
        </w:rPr>
        <w:t>. (Стандарты второго поколения)</w:t>
      </w:r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 xml:space="preserve">Формирование универсальных учебных действий в основной школе: от действия к мысли. Система заданий: пособие для учителя/ под ред. А.Г. </w:t>
      </w:r>
      <w:proofErr w:type="spellStart"/>
      <w:r w:rsidRPr="00D25816"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 w:rsidRPr="00D25816">
        <w:rPr>
          <w:rFonts w:ascii="Times New Roman" w:hAnsi="Times New Roman" w:cs="Times New Roman"/>
          <w:sz w:val="24"/>
          <w:szCs w:val="24"/>
        </w:rPr>
        <w:t xml:space="preserve"> – 2-е изд. – М.: Просвещение, 2011</w:t>
      </w:r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Приказ Министерства образования и науки РФ от 27 декабря 2011 года «ОБ утверждении федеральных перечней учебников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2012-2013 учебный год.</w:t>
      </w:r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5816">
        <w:rPr>
          <w:rFonts w:ascii="Times New Roman" w:hAnsi="Times New Roman" w:cs="Times New Roman"/>
          <w:sz w:val="24"/>
          <w:szCs w:val="24"/>
        </w:rPr>
        <w:t xml:space="preserve">Программа курса «География». 5-9 классы/ авт.-сост. Е.М. </w:t>
      </w:r>
      <w:proofErr w:type="spellStart"/>
      <w:r w:rsidRPr="00D25816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D25816">
        <w:rPr>
          <w:rFonts w:ascii="Times New Roman" w:hAnsi="Times New Roman" w:cs="Times New Roman"/>
          <w:sz w:val="24"/>
          <w:szCs w:val="24"/>
        </w:rPr>
        <w:t xml:space="preserve"> – М.: ООО «Русское слово – учебник» 2012. – 88 с. – (ФГОС.</w:t>
      </w:r>
      <w:proofErr w:type="gramEnd"/>
      <w:r w:rsidRPr="00D2581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5816">
        <w:rPr>
          <w:rFonts w:ascii="Times New Roman" w:hAnsi="Times New Roman" w:cs="Times New Roman"/>
          <w:sz w:val="24"/>
          <w:szCs w:val="24"/>
        </w:rPr>
        <w:t>Инновационная школа).</w:t>
      </w:r>
      <w:proofErr w:type="gramEnd"/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25816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D25816">
        <w:rPr>
          <w:rFonts w:ascii="Times New Roman" w:hAnsi="Times New Roman" w:cs="Times New Roman"/>
          <w:sz w:val="24"/>
          <w:szCs w:val="24"/>
        </w:rPr>
        <w:t xml:space="preserve"> Е.М. Алексеевский Н.И., Клюев Н.Н. Учебник для 9 класса. - М.: ООО «Русское слово – учебник» 2014.</w:t>
      </w:r>
    </w:p>
    <w:p w:rsidR="00AD4247" w:rsidRPr="00D25816" w:rsidRDefault="00AD4247" w:rsidP="00AD4247">
      <w:pPr>
        <w:pStyle w:val="a5"/>
        <w:tabs>
          <w:tab w:val="left" w:pos="709"/>
          <w:tab w:val="left" w:pos="851"/>
        </w:tabs>
        <w:spacing w:after="0" w:line="240" w:lineRule="auto"/>
        <w:ind w:left="454"/>
        <w:jc w:val="both"/>
        <w:rPr>
          <w:rFonts w:ascii="Times New Roman" w:hAnsi="Times New Roman" w:cs="Times New Roman"/>
          <w:sz w:val="24"/>
          <w:szCs w:val="24"/>
        </w:rPr>
      </w:pPr>
    </w:p>
    <w:p w:rsidR="00AD4247" w:rsidRPr="00D25816" w:rsidRDefault="00AD4247" w:rsidP="00AD4247">
      <w:pPr>
        <w:pStyle w:val="a5"/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5816"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AD4247" w:rsidRPr="00D25816" w:rsidRDefault="00AD4247" w:rsidP="00AD4247">
      <w:pPr>
        <w:pStyle w:val="a5"/>
        <w:numPr>
          <w:ilvl w:val="0"/>
          <w:numId w:val="18"/>
        </w:numPr>
        <w:tabs>
          <w:tab w:val="left" w:pos="709"/>
          <w:tab w:val="left" w:pos="851"/>
        </w:tabs>
        <w:spacing w:after="0" w:line="240" w:lineRule="auto"/>
        <w:ind w:left="0" w:firstLine="454"/>
        <w:jc w:val="both"/>
        <w:rPr>
          <w:rFonts w:ascii="Times New Roman" w:hAnsi="Times New Roman" w:cs="Times New Roman"/>
          <w:sz w:val="24"/>
          <w:szCs w:val="24"/>
        </w:rPr>
      </w:pPr>
      <w:r w:rsidRPr="00D25816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- http://standart.edu.ru/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Федеральный портал «Российское образование». - http://www.edu.ru/ 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Российский общеобразовательный портал. - http://www.school.edu.ru 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Единое окно доступа к образовательным ресурсам. - http://window.edu.ru 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Единая коллекция цифровых образовательных ресурсов. - http://school-collection.edu.ru 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Федеральный центр информационно-образовательных ресурсов. - </w:t>
      </w:r>
      <w:hyperlink r:id="rId6" w:history="1">
        <w:r w:rsidRPr="00D25816">
          <w:rPr>
            <w:rStyle w:val="af3"/>
          </w:rPr>
          <w:t>http://fcior.edu.ru/</w:t>
        </w:r>
      </w:hyperlink>
      <w:r w:rsidRPr="00D25816">
        <w:t xml:space="preserve"> </w:t>
      </w:r>
    </w:p>
    <w:p w:rsidR="00AD4247" w:rsidRPr="00D25816" w:rsidRDefault="00AD4247" w:rsidP="00AD4247">
      <w:pPr>
        <w:numPr>
          <w:ilvl w:val="0"/>
          <w:numId w:val="18"/>
        </w:numPr>
        <w:tabs>
          <w:tab w:val="left" w:pos="851"/>
        </w:tabs>
        <w:ind w:left="0" w:firstLine="454"/>
        <w:jc w:val="both"/>
      </w:pPr>
      <w:r w:rsidRPr="00D25816">
        <w:t xml:space="preserve">Федеральный институт педагогических измерений. - http://www.fipi.ru/ </w:t>
      </w:r>
    </w:p>
    <w:p w:rsidR="0074776E" w:rsidRDefault="0074776E" w:rsidP="0074776E">
      <w:pPr>
        <w:spacing w:after="200" w:line="276" w:lineRule="auto"/>
      </w:pPr>
    </w:p>
    <w:sectPr w:rsidR="0074776E" w:rsidSect="00AD4247">
      <w:pgSz w:w="11906" w:h="16838"/>
      <w:pgMar w:top="1134" w:right="850" w:bottom="25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ragmaticaCondC">
    <w:altName w:val="Arial Unicode MS"/>
    <w:charset w:val="80"/>
    <w:family w:val="decorative"/>
    <w:pitch w:val="variable"/>
    <w:sig w:usb0="00000000" w:usb1="00000000" w:usb2="00000000" w:usb3="00000000" w:csb0="00000000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F02E4"/>
    <w:multiLevelType w:val="hybridMultilevel"/>
    <w:tmpl w:val="24F2B38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261267"/>
    <w:multiLevelType w:val="hybridMultilevel"/>
    <w:tmpl w:val="D62CD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816495"/>
    <w:multiLevelType w:val="hybridMultilevel"/>
    <w:tmpl w:val="D62CD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470CB9"/>
    <w:multiLevelType w:val="hybridMultilevel"/>
    <w:tmpl w:val="96E662DC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DB6DBF"/>
    <w:multiLevelType w:val="hybridMultilevel"/>
    <w:tmpl w:val="EC0C4A40"/>
    <w:lvl w:ilvl="0" w:tplc="E2AC7F6E">
      <w:start w:val="65535"/>
      <w:numFmt w:val="bullet"/>
      <w:lvlText w:val="-"/>
      <w:lvlJc w:val="left"/>
      <w:pPr>
        <w:ind w:left="1440" w:hanging="360"/>
      </w:pPr>
      <w:rPr>
        <w:rFonts w:ascii="Arial Narrow" w:hAnsi="Arial Narro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05C20B1"/>
    <w:multiLevelType w:val="hybridMultilevel"/>
    <w:tmpl w:val="7D28DA0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88449F"/>
    <w:multiLevelType w:val="hybridMultilevel"/>
    <w:tmpl w:val="75E8B00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F53746"/>
    <w:multiLevelType w:val="hybridMultilevel"/>
    <w:tmpl w:val="C1A67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7B276D"/>
    <w:multiLevelType w:val="hybridMultilevel"/>
    <w:tmpl w:val="8F8C54C8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A105FA"/>
    <w:multiLevelType w:val="hybridMultilevel"/>
    <w:tmpl w:val="D62CD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4"/>
  </w:num>
  <w:num w:numId="5">
    <w:abstractNumId w:val="6"/>
  </w:num>
  <w:num w:numId="6">
    <w:abstractNumId w:val="11"/>
  </w:num>
  <w:num w:numId="7">
    <w:abstractNumId w:val="13"/>
  </w:num>
  <w:num w:numId="8">
    <w:abstractNumId w:val="9"/>
  </w:num>
  <w:num w:numId="9">
    <w:abstractNumId w:val="0"/>
  </w:num>
  <w:num w:numId="10">
    <w:abstractNumId w:val="1"/>
  </w:num>
  <w:num w:numId="11">
    <w:abstractNumId w:val="3"/>
  </w:num>
  <w:num w:numId="12">
    <w:abstractNumId w:val="12"/>
  </w:num>
  <w:num w:numId="13">
    <w:abstractNumId w:val="5"/>
  </w:num>
  <w:num w:numId="14">
    <w:abstractNumId w:val="15"/>
  </w:num>
  <w:num w:numId="15">
    <w:abstractNumId w:val="7"/>
  </w:num>
  <w:num w:numId="16">
    <w:abstractNumId w:val="17"/>
  </w:num>
  <w:num w:numId="17">
    <w:abstractNumId w:val="4"/>
  </w:num>
  <w:num w:numId="18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E2891"/>
    <w:rsid w:val="00073672"/>
    <w:rsid w:val="000A48DD"/>
    <w:rsid w:val="000E563D"/>
    <w:rsid w:val="00117C54"/>
    <w:rsid w:val="00195050"/>
    <w:rsid w:val="001A04E4"/>
    <w:rsid w:val="001A7F52"/>
    <w:rsid w:val="00223136"/>
    <w:rsid w:val="00376F5A"/>
    <w:rsid w:val="00386F58"/>
    <w:rsid w:val="00403043"/>
    <w:rsid w:val="0050346E"/>
    <w:rsid w:val="00505A26"/>
    <w:rsid w:val="00535038"/>
    <w:rsid w:val="00582179"/>
    <w:rsid w:val="005847AA"/>
    <w:rsid w:val="005C57BF"/>
    <w:rsid w:val="00600A8F"/>
    <w:rsid w:val="00604AF0"/>
    <w:rsid w:val="006732DA"/>
    <w:rsid w:val="006A18D4"/>
    <w:rsid w:val="0071435E"/>
    <w:rsid w:val="0074776E"/>
    <w:rsid w:val="00843427"/>
    <w:rsid w:val="00843885"/>
    <w:rsid w:val="009977E3"/>
    <w:rsid w:val="009B70F8"/>
    <w:rsid w:val="009F7B2B"/>
    <w:rsid w:val="00A46B1C"/>
    <w:rsid w:val="00AA4244"/>
    <w:rsid w:val="00AD4247"/>
    <w:rsid w:val="00AF3362"/>
    <w:rsid w:val="00B25134"/>
    <w:rsid w:val="00B60C14"/>
    <w:rsid w:val="00B90D7D"/>
    <w:rsid w:val="00C22BAA"/>
    <w:rsid w:val="00C92780"/>
    <w:rsid w:val="00CB638A"/>
    <w:rsid w:val="00CD7D20"/>
    <w:rsid w:val="00CE2891"/>
    <w:rsid w:val="00D25816"/>
    <w:rsid w:val="00D35A68"/>
    <w:rsid w:val="00E6257A"/>
    <w:rsid w:val="00F60196"/>
    <w:rsid w:val="00F769D5"/>
    <w:rsid w:val="00F856C2"/>
    <w:rsid w:val="00FB12F6"/>
    <w:rsid w:val="00FC2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0C14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B6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60C14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B60C14"/>
    <w:pPr>
      <w:keepNext/>
      <w:tabs>
        <w:tab w:val="num" w:pos="0"/>
      </w:tabs>
      <w:suppressAutoHyphens/>
      <w:jc w:val="center"/>
      <w:outlineLvl w:val="4"/>
    </w:pPr>
    <w:rPr>
      <w:rFonts w:eastAsia="Calibri"/>
      <w:b/>
      <w:bCs/>
      <w:iCs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B60C14"/>
    <w:pPr>
      <w:keepNext/>
      <w:tabs>
        <w:tab w:val="num" w:pos="0"/>
      </w:tabs>
      <w:suppressAutoHyphens/>
      <w:jc w:val="center"/>
      <w:outlineLvl w:val="8"/>
    </w:pPr>
    <w:rPr>
      <w:rFonts w:eastAsia="Calibri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E289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28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B60C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B60C1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60C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60C14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60C14"/>
    <w:rPr>
      <w:rFonts w:ascii="Times New Roman" w:eastAsia="Calibri" w:hAnsi="Times New Roman" w:cs="Times New Roman"/>
      <w:b/>
      <w:bCs/>
      <w:iCs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B60C14"/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styleId="a8">
    <w:name w:val="Body Text"/>
    <w:basedOn w:val="a"/>
    <w:link w:val="a9"/>
    <w:rsid w:val="00B60C1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B60C14"/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B60C14"/>
    <w:pPr>
      <w:spacing w:before="100" w:beforeAutospacing="1" w:after="100" w:afterAutospacing="1"/>
    </w:pPr>
    <w:rPr>
      <w:rFonts w:ascii="Arial" w:hAnsi="Arial" w:cs="Arial"/>
      <w:color w:val="77787B"/>
      <w:sz w:val="13"/>
      <w:szCs w:val="13"/>
    </w:rPr>
  </w:style>
  <w:style w:type="table" w:styleId="ab">
    <w:name w:val="Table Grid"/>
    <w:basedOn w:val="a1"/>
    <w:rsid w:val="00B60C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B60C14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c">
    <w:name w:val="пункт"/>
    <w:basedOn w:val="a"/>
    <w:rsid w:val="00B60C14"/>
    <w:pPr>
      <w:suppressAutoHyphens/>
    </w:pPr>
    <w:rPr>
      <w:rFonts w:eastAsia="Calibri"/>
      <w:b/>
      <w:bCs/>
      <w:color w:val="0000FF"/>
      <w:lang w:eastAsia="ar-SA"/>
    </w:rPr>
  </w:style>
  <w:style w:type="paragraph" w:customStyle="1" w:styleId="ad">
    <w:name w:val="параграф"/>
    <w:basedOn w:val="a"/>
    <w:rsid w:val="00B60C14"/>
    <w:pPr>
      <w:suppressAutoHyphens/>
    </w:pPr>
    <w:rPr>
      <w:sz w:val="28"/>
      <w:szCs w:val="28"/>
      <w:lang w:eastAsia="ar-SA"/>
    </w:rPr>
  </w:style>
  <w:style w:type="paragraph" w:customStyle="1" w:styleId="Style1">
    <w:name w:val="Style1"/>
    <w:basedOn w:val="a"/>
    <w:rsid w:val="00B60C14"/>
    <w:pPr>
      <w:widowControl w:val="0"/>
      <w:autoSpaceDE w:val="0"/>
      <w:autoSpaceDN w:val="0"/>
      <w:adjustRightInd w:val="0"/>
      <w:spacing w:line="361" w:lineRule="exact"/>
    </w:pPr>
  </w:style>
  <w:style w:type="paragraph" w:customStyle="1" w:styleId="Style33">
    <w:name w:val="Style33"/>
    <w:basedOn w:val="a"/>
    <w:rsid w:val="00B60C14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6">
    <w:name w:val="Style46"/>
    <w:basedOn w:val="a"/>
    <w:rsid w:val="00B60C14"/>
    <w:pPr>
      <w:widowControl w:val="0"/>
      <w:autoSpaceDE w:val="0"/>
      <w:autoSpaceDN w:val="0"/>
      <w:adjustRightInd w:val="0"/>
      <w:jc w:val="right"/>
    </w:pPr>
  </w:style>
  <w:style w:type="character" w:customStyle="1" w:styleId="FontStyle126">
    <w:name w:val="Font Style126"/>
    <w:rsid w:val="00B60C1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3">
    <w:name w:val="Font Style133"/>
    <w:rsid w:val="00B60C14"/>
    <w:rPr>
      <w:rFonts w:ascii="Times New Roman" w:hAnsi="Times New Roman" w:cs="Times New Roman"/>
      <w:sz w:val="22"/>
      <w:szCs w:val="22"/>
    </w:rPr>
  </w:style>
  <w:style w:type="paragraph" w:customStyle="1" w:styleId="Style77">
    <w:name w:val="Style77"/>
    <w:basedOn w:val="a"/>
    <w:rsid w:val="00B60C14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92">
    <w:name w:val="Style92"/>
    <w:basedOn w:val="a"/>
    <w:rsid w:val="00B60C14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FontStyle130">
    <w:name w:val="Font Style130"/>
    <w:rsid w:val="00B60C14"/>
    <w:rPr>
      <w:rFonts w:ascii="Tahoma" w:hAnsi="Tahoma" w:cs="Tahoma"/>
      <w:sz w:val="16"/>
      <w:szCs w:val="16"/>
    </w:rPr>
  </w:style>
  <w:style w:type="paragraph" w:customStyle="1" w:styleId="ae">
    <w:name w:val="Вспомогательный текст"/>
    <w:basedOn w:val="a"/>
    <w:rsid w:val="00B60C14"/>
    <w:pPr>
      <w:suppressAutoHyphens/>
      <w:spacing w:before="120" w:after="120"/>
    </w:pPr>
    <w:rPr>
      <w:i/>
      <w:iCs/>
      <w:sz w:val="22"/>
      <w:szCs w:val="22"/>
      <w:lang w:eastAsia="ar-SA"/>
    </w:rPr>
  </w:style>
  <w:style w:type="paragraph" w:customStyle="1" w:styleId="12">
    <w:name w:val="Текст1"/>
    <w:basedOn w:val="a"/>
    <w:rsid w:val="00B60C1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B60C14"/>
    <w:pPr>
      <w:jc w:val="center"/>
    </w:pPr>
    <w:rPr>
      <w:rFonts w:ascii="Calibri" w:eastAsia="Calibri" w:hAnsi="Calibri"/>
      <w:b/>
      <w:bCs/>
    </w:rPr>
  </w:style>
  <w:style w:type="character" w:customStyle="1" w:styleId="af0">
    <w:name w:val="Название Знак"/>
    <w:basedOn w:val="a0"/>
    <w:link w:val="af"/>
    <w:rsid w:val="00B60C14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FontStyle55">
    <w:name w:val="Font Style55"/>
    <w:rsid w:val="00B60C14"/>
    <w:rPr>
      <w:rFonts w:ascii="Century Schoolbook" w:hAnsi="Century Schoolbook" w:cs="Century Schoolbook"/>
      <w:sz w:val="14"/>
      <w:szCs w:val="14"/>
    </w:rPr>
  </w:style>
  <w:style w:type="character" w:customStyle="1" w:styleId="FontStyle15">
    <w:name w:val="Font Style15"/>
    <w:rsid w:val="00B60C14"/>
    <w:rPr>
      <w:rFonts w:ascii="Trebuchet MS" w:hAnsi="Trebuchet MS" w:cs="Trebuchet MS"/>
      <w:sz w:val="18"/>
      <w:szCs w:val="18"/>
    </w:rPr>
  </w:style>
  <w:style w:type="character" w:customStyle="1" w:styleId="FontStyle11">
    <w:name w:val="Font Style11"/>
    <w:rsid w:val="00B60C14"/>
    <w:rPr>
      <w:rFonts w:ascii="Century Schoolbook" w:hAnsi="Century Schoolbook" w:cs="Century Schoolbook"/>
      <w:sz w:val="16"/>
      <w:szCs w:val="16"/>
    </w:rPr>
  </w:style>
  <w:style w:type="character" w:customStyle="1" w:styleId="WW8Num10z0">
    <w:name w:val="WW8Num10z0"/>
    <w:rsid w:val="00B60C14"/>
    <w:rPr>
      <w:rFonts w:ascii="Symbol" w:hAnsi="Symbol"/>
    </w:rPr>
  </w:style>
  <w:style w:type="paragraph" w:styleId="21">
    <w:name w:val="Body Text 2"/>
    <w:basedOn w:val="a"/>
    <w:link w:val="22"/>
    <w:rsid w:val="00B60C1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B60C14"/>
    <w:rPr>
      <w:rFonts w:ascii="Calibri" w:eastAsia="Calibri" w:hAnsi="Calibri" w:cs="Times New Roman"/>
    </w:rPr>
  </w:style>
  <w:style w:type="paragraph" w:customStyle="1" w:styleId="Style44">
    <w:name w:val="Style44"/>
    <w:basedOn w:val="a"/>
    <w:rsid w:val="00B60C14"/>
    <w:pPr>
      <w:widowControl w:val="0"/>
      <w:autoSpaceDE w:val="0"/>
      <w:autoSpaceDN w:val="0"/>
      <w:adjustRightInd w:val="0"/>
      <w:spacing w:line="307" w:lineRule="exact"/>
      <w:ind w:hanging="230"/>
    </w:pPr>
  </w:style>
  <w:style w:type="character" w:customStyle="1" w:styleId="FontStyle129">
    <w:name w:val="Font Style129"/>
    <w:rsid w:val="00B60C14"/>
    <w:rPr>
      <w:rFonts w:ascii="Calibri" w:hAnsi="Calibri" w:cs="Calibri"/>
      <w:i/>
      <w:iCs/>
      <w:sz w:val="20"/>
      <w:szCs w:val="20"/>
    </w:rPr>
  </w:style>
  <w:style w:type="paragraph" w:customStyle="1" w:styleId="Style25">
    <w:name w:val="Style25"/>
    <w:basedOn w:val="a"/>
    <w:rsid w:val="00B60C14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rsid w:val="00B60C14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rsid w:val="00B60C14"/>
    <w:pPr>
      <w:widowControl w:val="0"/>
      <w:autoSpaceDE w:val="0"/>
      <w:autoSpaceDN w:val="0"/>
      <w:adjustRightInd w:val="0"/>
      <w:jc w:val="both"/>
    </w:pPr>
  </w:style>
  <w:style w:type="paragraph" w:customStyle="1" w:styleId="Style29">
    <w:name w:val="Style29"/>
    <w:basedOn w:val="a"/>
    <w:rsid w:val="00B60C14"/>
    <w:pPr>
      <w:widowControl w:val="0"/>
      <w:autoSpaceDE w:val="0"/>
      <w:autoSpaceDN w:val="0"/>
      <w:adjustRightInd w:val="0"/>
      <w:spacing w:line="254" w:lineRule="exact"/>
      <w:ind w:hanging="230"/>
    </w:pPr>
  </w:style>
  <w:style w:type="paragraph" w:customStyle="1" w:styleId="Style87">
    <w:name w:val="Style87"/>
    <w:basedOn w:val="a"/>
    <w:rsid w:val="00B60C14"/>
    <w:pPr>
      <w:widowControl w:val="0"/>
      <w:autoSpaceDE w:val="0"/>
      <w:autoSpaceDN w:val="0"/>
      <w:adjustRightInd w:val="0"/>
      <w:spacing w:line="370" w:lineRule="exact"/>
      <w:ind w:hanging="226"/>
    </w:pPr>
  </w:style>
  <w:style w:type="character" w:customStyle="1" w:styleId="a7">
    <w:name w:val="Без интервала Знак"/>
    <w:link w:val="a6"/>
    <w:uiPriority w:val="1"/>
    <w:rsid w:val="00B60C14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rsid w:val="00B60C14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B60C14"/>
    <w:rPr>
      <w:rFonts w:ascii="Tahoma" w:eastAsia="Calibri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AD42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0C14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B60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B60C14"/>
    <w:pPr>
      <w:keepNext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B60C14"/>
    <w:pPr>
      <w:keepNext/>
      <w:tabs>
        <w:tab w:val="num" w:pos="0"/>
      </w:tabs>
      <w:suppressAutoHyphens/>
      <w:jc w:val="center"/>
      <w:outlineLvl w:val="4"/>
    </w:pPr>
    <w:rPr>
      <w:rFonts w:eastAsia="Calibri"/>
      <w:b/>
      <w:bCs/>
      <w:iCs/>
      <w:sz w:val="20"/>
      <w:szCs w:val="20"/>
      <w:lang w:val="x-none" w:eastAsia="ar-SA"/>
    </w:rPr>
  </w:style>
  <w:style w:type="paragraph" w:styleId="9">
    <w:name w:val="heading 9"/>
    <w:basedOn w:val="a"/>
    <w:next w:val="a"/>
    <w:link w:val="90"/>
    <w:qFormat/>
    <w:rsid w:val="00B60C14"/>
    <w:pPr>
      <w:keepNext/>
      <w:tabs>
        <w:tab w:val="num" w:pos="0"/>
      </w:tabs>
      <w:suppressAutoHyphens/>
      <w:jc w:val="center"/>
      <w:outlineLvl w:val="8"/>
    </w:pPr>
    <w:rPr>
      <w:rFonts w:eastAsia="Calibri"/>
      <w:b/>
      <w:bCs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E289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2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28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B60C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B60C14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60C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B60C14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60C14"/>
    <w:rPr>
      <w:rFonts w:ascii="Times New Roman" w:eastAsia="Calibri" w:hAnsi="Times New Roman" w:cs="Times New Roman"/>
      <w:b/>
      <w:bCs/>
      <w:iCs/>
      <w:sz w:val="20"/>
      <w:szCs w:val="20"/>
      <w:lang w:val="x-none" w:eastAsia="ar-SA"/>
    </w:rPr>
  </w:style>
  <w:style w:type="character" w:customStyle="1" w:styleId="90">
    <w:name w:val="Заголовок 9 Знак"/>
    <w:basedOn w:val="a0"/>
    <w:link w:val="9"/>
    <w:rsid w:val="00B60C14"/>
    <w:rPr>
      <w:rFonts w:ascii="Times New Roman" w:eastAsia="Calibri" w:hAnsi="Times New Roman" w:cs="Times New Roman"/>
      <w:b/>
      <w:bCs/>
      <w:sz w:val="24"/>
      <w:szCs w:val="24"/>
      <w:lang w:val="x-none" w:eastAsia="ar-SA"/>
    </w:rPr>
  </w:style>
  <w:style w:type="paragraph" w:styleId="a8">
    <w:name w:val="Body Text"/>
    <w:basedOn w:val="a"/>
    <w:link w:val="a9"/>
    <w:rsid w:val="00B60C1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9">
    <w:name w:val="Основной текст Знак"/>
    <w:basedOn w:val="a0"/>
    <w:link w:val="a8"/>
    <w:rsid w:val="00B60C14"/>
    <w:rPr>
      <w:rFonts w:ascii="Calibri" w:eastAsia="Times New Roman" w:hAnsi="Calibri" w:cs="Times New Roman"/>
    </w:rPr>
  </w:style>
  <w:style w:type="paragraph" w:styleId="aa">
    <w:name w:val="Normal (Web)"/>
    <w:basedOn w:val="a"/>
    <w:unhideWhenUsed/>
    <w:rsid w:val="00B60C14"/>
    <w:pPr>
      <w:spacing w:before="100" w:beforeAutospacing="1" w:after="100" w:afterAutospacing="1"/>
    </w:pPr>
    <w:rPr>
      <w:rFonts w:ascii="Arial" w:hAnsi="Arial" w:cs="Arial"/>
      <w:color w:val="77787B"/>
      <w:sz w:val="13"/>
      <w:szCs w:val="13"/>
    </w:rPr>
  </w:style>
  <w:style w:type="table" w:styleId="ab">
    <w:name w:val="Table Grid"/>
    <w:basedOn w:val="a1"/>
    <w:rsid w:val="00B60C1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B60C14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c">
    <w:name w:val="пункт"/>
    <w:basedOn w:val="a"/>
    <w:rsid w:val="00B60C14"/>
    <w:pPr>
      <w:suppressAutoHyphens/>
    </w:pPr>
    <w:rPr>
      <w:rFonts w:eastAsia="Calibri"/>
      <w:b/>
      <w:bCs/>
      <w:color w:val="0000FF"/>
      <w:lang w:eastAsia="ar-SA"/>
    </w:rPr>
  </w:style>
  <w:style w:type="paragraph" w:customStyle="1" w:styleId="ad">
    <w:name w:val="параграф"/>
    <w:basedOn w:val="a"/>
    <w:rsid w:val="00B60C14"/>
    <w:pPr>
      <w:suppressAutoHyphens/>
    </w:pPr>
    <w:rPr>
      <w:sz w:val="28"/>
      <w:szCs w:val="28"/>
      <w:lang w:eastAsia="ar-SA"/>
    </w:rPr>
  </w:style>
  <w:style w:type="paragraph" w:customStyle="1" w:styleId="Style1">
    <w:name w:val="Style1"/>
    <w:basedOn w:val="a"/>
    <w:rsid w:val="00B60C14"/>
    <w:pPr>
      <w:widowControl w:val="0"/>
      <w:autoSpaceDE w:val="0"/>
      <w:autoSpaceDN w:val="0"/>
      <w:adjustRightInd w:val="0"/>
      <w:spacing w:line="361" w:lineRule="exact"/>
    </w:pPr>
  </w:style>
  <w:style w:type="paragraph" w:customStyle="1" w:styleId="Style33">
    <w:name w:val="Style33"/>
    <w:basedOn w:val="a"/>
    <w:rsid w:val="00B60C14"/>
    <w:pPr>
      <w:widowControl w:val="0"/>
      <w:autoSpaceDE w:val="0"/>
      <w:autoSpaceDN w:val="0"/>
      <w:adjustRightInd w:val="0"/>
      <w:spacing w:line="259" w:lineRule="exact"/>
      <w:jc w:val="both"/>
    </w:pPr>
  </w:style>
  <w:style w:type="paragraph" w:customStyle="1" w:styleId="Style46">
    <w:name w:val="Style46"/>
    <w:basedOn w:val="a"/>
    <w:rsid w:val="00B60C14"/>
    <w:pPr>
      <w:widowControl w:val="0"/>
      <w:autoSpaceDE w:val="0"/>
      <w:autoSpaceDN w:val="0"/>
      <w:adjustRightInd w:val="0"/>
      <w:jc w:val="right"/>
    </w:pPr>
  </w:style>
  <w:style w:type="character" w:customStyle="1" w:styleId="FontStyle126">
    <w:name w:val="Font Style126"/>
    <w:rsid w:val="00B60C1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3">
    <w:name w:val="Font Style133"/>
    <w:rsid w:val="00B60C14"/>
    <w:rPr>
      <w:rFonts w:ascii="Times New Roman" w:hAnsi="Times New Roman" w:cs="Times New Roman"/>
      <w:sz w:val="22"/>
      <w:szCs w:val="22"/>
    </w:rPr>
  </w:style>
  <w:style w:type="paragraph" w:customStyle="1" w:styleId="Style77">
    <w:name w:val="Style77"/>
    <w:basedOn w:val="a"/>
    <w:rsid w:val="00B60C14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92">
    <w:name w:val="Style92"/>
    <w:basedOn w:val="a"/>
    <w:rsid w:val="00B60C14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FontStyle130">
    <w:name w:val="Font Style130"/>
    <w:rsid w:val="00B60C14"/>
    <w:rPr>
      <w:rFonts w:ascii="Tahoma" w:hAnsi="Tahoma" w:cs="Tahoma"/>
      <w:sz w:val="16"/>
      <w:szCs w:val="16"/>
    </w:rPr>
  </w:style>
  <w:style w:type="paragraph" w:customStyle="1" w:styleId="ae">
    <w:name w:val="Вспомогательный текст"/>
    <w:basedOn w:val="a"/>
    <w:rsid w:val="00B60C14"/>
    <w:pPr>
      <w:suppressAutoHyphens/>
      <w:spacing w:before="120" w:after="120"/>
    </w:pPr>
    <w:rPr>
      <w:i/>
      <w:iCs/>
      <w:sz w:val="22"/>
      <w:szCs w:val="22"/>
      <w:lang w:eastAsia="ar-SA"/>
    </w:rPr>
  </w:style>
  <w:style w:type="paragraph" w:customStyle="1" w:styleId="12">
    <w:name w:val="Текст1"/>
    <w:basedOn w:val="a"/>
    <w:rsid w:val="00B60C14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B60C14"/>
    <w:pPr>
      <w:jc w:val="center"/>
    </w:pPr>
    <w:rPr>
      <w:rFonts w:ascii="Calibri" w:eastAsia="Calibri" w:hAnsi="Calibri"/>
      <w:b/>
      <w:bCs/>
    </w:rPr>
  </w:style>
  <w:style w:type="character" w:customStyle="1" w:styleId="af0">
    <w:name w:val="Название Знак"/>
    <w:basedOn w:val="a0"/>
    <w:link w:val="af"/>
    <w:rsid w:val="00B60C14"/>
    <w:rPr>
      <w:rFonts w:ascii="Calibri" w:eastAsia="Calibri" w:hAnsi="Calibri" w:cs="Times New Roman"/>
      <w:b/>
      <w:bCs/>
      <w:sz w:val="24"/>
      <w:szCs w:val="24"/>
      <w:lang w:eastAsia="ru-RU"/>
    </w:rPr>
  </w:style>
  <w:style w:type="character" w:customStyle="1" w:styleId="FontStyle55">
    <w:name w:val="Font Style55"/>
    <w:rsid w:val="00B60C14"/>
    <w:rPr>
      <w:rFonts w:ascii="Century Schoolbook" w:hAnsi="Century Schoolbook" w:cs="Century Schoolbook"/>
      <w:sz w:val="14"/>
      <w:szCs w:val="14"/>
    </w:rPr>
  </w:style>
  <w:style w:type="character" w:customStyle="1" w:styleId="FontStyle15">
    <w:name w:val="Font Style15"/>
    <w:rsid w:val="00B60C14"/>
    <w:rPr>
      <w:rFonts w:ascii="Trebuchet MS" w:hAnsi="Trebuchet MS" w:cs="Trebuchet MS"/>
      <w:sz w:val="18"/>
      <w:szCs w:val="18"/>
    </w:rPr>
  </w:style>
  <w:style w:type="character" w:customStyle="1" w:styleId="FontStyle11">
    <w:name w:val="Font Style11"/>
    <w:rsid w:val="00B60C14"/>
    <w:rPr>
      <w:rFonts w:ascii="Century Schoolbook" w:hAnsi="Century Schoolbook" w:cs="Century Schoolbook"/>
      <w:sz w:val="16"/>
      <w:szCs w:val="16"/>
    </w:rPr>
  </w:style>
  <w:style w:type="character" w:customStyle="1" w:styleId="WW8Num10z0">
    <w:name w:val="WW8Num10z0"/>
    <w:rsid w:val="00B60C14"/>
    <w:rPr>
      <w:rFonts w:ascii="Symbol" w:hAnsi="Symbol"/>
    </w:rPr>
  </w:style>
  <w:style w:type="paragraph" w:styleId="21">
    <w:name w:val="Body Text 2"/>
    <w:basedOn w:val="a"/>
    <w:link w:val="22"/>
    <w:rsid w:val="00B60C14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B60C14"/>
    <w:rPr>
      <w:rFonts w:ascii="Calibri" w:eastAsia="Calibri" w:hAnsi="Calibri" w:cs="Times New Roman"/>
    </w:rPr>
  </w:style>
  <w:style w:type="paragraph" w:customStyle="1" w:styleId="Style44">
    <w:name w:val="Style44"/>
    <w:basedOn w:val="a"/>
    <w:rsid w:val="00B60C14"/>
    <w:pPr>
      <w:widowControl w:val="0"/>
      <w:autoSpaceDE w:val="0"/>
      <w:autoSpaceDN w:val="0"/>
      <w:adjustRightInd w:val="0"/>
      <w:spacing w:line="307" w:lineRule="exact"/>
      <w:ind w:hanging="230"/>
    </w:pPr>
  </w:style>
  <w:style w:type="character" w:customStyle="1" w:styleId="FontStyle129">
    <w:name w:val="Font Style129"/>
    <w:rsid w:val="00B60C14"/>
    <w:rPr>
      <w:rFonts w:ascii="Calibri" w:hAnsi="Calibri" w:cs="Calibri"/>
      <w:i/>
      <w:iCs/>
      <w:sz w:val="20"/>
      <w:szCs w:val="20"/>
    </w:rPr>
  </w:style>
  <w:style w:type="paragraph" w:customStyle="1" w:styleId="Style25">
    <w:name w:val="Style25"/>
    <w:basedOn w:val="a"/>
    <w:rsid w:val="00B60C14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rsid w:val="00B60C14"/>
    <w:pPr>
      <w:widowControl w:val="0"/>
      <w:autoSpaceDE w:val="0"/>
      <w:autoSpaceDN w:val="0"/>
      <w:adjustRightInd w:val="0"/>
    </w:pPr>
  </w:style>
  <w:style w:type="paragraph" w:customStyle="1" w:styleId="Style31">
    <w:name w:val="Style31"/>
    <w:basedOn w:val="a"/>
    <w:rsid w:val="00B60C14"/>
    <w:pPr>
      <w:widowControl w:val="0"/>
      <w:autoSpaceDE w:val="0"/>
      <w:autoSpaceDN w:val="0"/>
      <w:adjustRightInd w:val="0"/>
      <w:jc w:val="both"/>
    </w:pPr>
  </w:style>
  <w:style w:type="paragraph" w:customStyle="1" w:styleId="Style29">
    <w:name w:val="Style29"/>
    <w:basedOn w:val="a"/>
    <w:rsid w:val="00B60C14"/>
    <w:pPr>
      <w:widowControl w:val="0"/>
      <w:autoSpaceDE w:val="0"/>
      <w:autoSpaceDN w:val="0"/>
      <w:adjustRightInd w:val="0"/>
      <w:spacing w:line="254" w:lineRule="exact"/>
      <w:ind w:hanging="230"/>
    </w:pPr>
  </w:style>
  <w:style w:type="paragraph" w:customStyle="1" w:styleId="Style87">
    <w:name w:val="Style87"/>
    <w:basedOn w:val="a"/>
    <w:rsid w:val="00B60C14"/>
    <w:pPr>
      <w:widowControl w:val="0"/>
      <w:autoSpaceDE w:val="0"/>
      <w:autoSpaceDN w:val="0"/>
      <w:adjustRightInd w:val="0"/>
      <w:spacing w:line="370" w:lineRule="exact"/>
      <w:ind w:hanging="226"/>
    </w:pPr>
  </w:style>
  <w:style w:type="character" w:customStyle="1" w:styleId="a7">
    <w:name w:val="Без интервала Знак"/>
    <w:link w:val="a6"/>
    <w:uiPriority w:val="1"/>
    <w:rsid w:val="00B60C14"/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rsid w:val="00B60C14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rsid w:val="00B60C14"/>
    <w:rPr>
      <w:rFonts w:ascii="Tahoma" w:eastAsia="Calibri" w:hAnsi="Tahoma" w:cs="Tahoma"/>
      <w:sz w:val="16"/>
      <w:szCs w:val="16"/>
    </w:rPr>
  </w:style>
  <w:style w:type="character" w:styleId="af3">
    <w:name w:val="Hyperlink"/>
    <w:basedOn w:val="a0"/>
    <w:uiPriority w:val="99"/>
    <w:semiHidden/>
    <w:unhideWhenUsed/>
    <w:rsid w:val="00AD4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fcior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D0467-D070-4861-9F8F-AA4B32A9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7875</Words>
  <Characters>44893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дом</cp:lastModifiedBy>
  <cp:revision>4</cp:revision>
  <dcterms:created xsi:type="dcterms:W3CDTF">2018-08-28T19:11:00Z</dcterms:created>
  <dcterms:modified xsi:type="dcterms:W3CDTF">2019-01-30T05:05:00Z</dcterms:modified>
</cp:coreProperties>
</file>